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98AC3" w14:textId="229D3714" w:rsidR="00F03928" w:rsidRPr="00D206A8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D206A8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D206A8" w:rsidRDefault="00F03928" w:rsidP="00C176C2">
      <w:pPr>
        <w:jc w:val="both"/>
        <w:rPr>
          <w:lang w:val="pt-BR"/>
        </w:rPr>
      </w:pPr>
    </w:p>
    <w:p w14:paraId="7C1CD200" w14:textId="79FBFC04" w:rsidR="3276931A" w:rsidRPr="00D206A8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sz w:val="22"/>
          <w:szCs w:val="22"/>
          <w:lang w:val="pt-BR" w:eastAsia="fr-FR"/>
        </w:rPr>
      </w:pPr>
    </w:p>
    <w:p w14:paraId="7579499A" w14:textId="05C09504" w:rsidR="00F03928" w:rsidRPr="009866D1" w:rsidRDefault="00F03928" w:rsidP="00C176C2">
      <w:pPr>
        <w:jc w:val="both"/>
        <w:rPr>
          <w:b/>
          <w:bCs/>
          <w:lang w:val="pt-BR"/>
        </w:rPr>
      </w:pPr>
      <w:r w:rsidRPr="009866D1">
        <w:rPr>
          <w:b/>
          <w:bCs/>
          <w:lang w:val="pt-BR"/>
        </w:rPr>
        <w:t>ESTUDO TÉCNICO PRELIMINAR</w:t>
      </w:r>
    </w:p>
    <w:p w14:paraId="450A5A91" w14:textId="77777777" w:rsidR="00F03928" w:rsidRPr="00D206A8" w:rsidRDefault="00F03928" w:rsidP="00C176C2">
      <w:pPr>
        <w:jc w:val="both"/>
        <w:rPr>
          <w:lang w:val="pt-BR"/>
        </w:rPr>
      </w:pPr>
    </w:p>
    <w:p w14:paraId="490983B8" w14:textId="77CA631C" w:rsidR="00F03928" w:rsidRPr="00D206A8" w:rsidRDefault="0046094F" w:rsidP="00C176C2">
      <w:pPr>
        <w:jc w:val="both"/>
        <w:rPr>
          <w:lang w:val="pt-BR"/>
        </w:rPr>
      </w:pPr>
      <w:r>
        <w:rPr>
          <w:lang w:val="pt-BR"/>
        </w:rPr>
        <w:t>011</w:t>
      </w:r>
      <w:r w:rsidR="00F03928" w:rsidRPr="00D206A8">
        <w:rPr>
          <w:lang w:val="pt-BR"/>
        </w:rPr>
        <w:t>/20</w:t>
      </w:r>
      <w:r w:rsidR="00277326" w:rsidRPr="00D206A8">
        <w:rPr>
          <w:lang w:val="pt-BR"/>
        </w:rPr>
        <w:t>24</w:t>
      </w:r>
    </w:p>
    <w:p w14:paraId="0D0EFD8B" w14:textId="77777777" w:rsidR="00F03928" w:rsidRPr="00D206A8" w:rsidRDefault="00F03928" w:rsidP="00C176C2">
      <w:pPr>
        <w:spacing w:line="259" w:lineRule="auto"/>
        <w:jc w:val="both"/>
        <w:rPr>
          <w:b/>
          <w:bCs/>
          <w:lang w:val="pt-BR"/>
        </w:rPr>
      </w:pPr>
    </w:p>
    <w:p w14:paraId="3E86CB10" w14:textId="77777777" w:rsidR="00F03928" w:rsidRPr="00D206A8" w:rsidRDefault="00F03928" w:rsidP="00C176C2">
      <w:pPr>
        <w:spacing w:line="259" w:lineRule="auto"/>
        <w:jc w:val="both"/>
        <w:rPr>
          <w:b/>
          <w:bCs/>
          <w:lang w:val="pt-BR"/>
        </w:rPr>
      </w:pPr>
    </w:p>
    <w:p w14:paraId="42373B64" w14:textId="77777777" w:rsidR="00F03928" w:rsidRPr="00D206A8" w:rsidRDefault="00F03928" w:rsidP="00C176C2">
      <w:pPr>
        <w:spacing w:line="259" w:lineRule="auto"/>
        <w:jc w:val="both"/>
        <w:rPr>
          <w:b/>
          <w:bCs/>
          <w:lang w:val="pt-BR"/>
        </w:rPr>
      </w:pPr>
    </w:p>
    <w:p w14:paraId="13216CDB" w14:textId="5428F476" w:rsidR="00F03928" w:rsidRPr="00D206A8" w:rsidRDefault="00F03928" w:rsidP="00C176C2">
      <w:pPr>
        <w:spacing w:line="259" w:lineRule="auto"/>
        <w:jc w:val="both"/>
        <w:rPr>
          <w:b/>
          <w:bCs/>
          <w:lang w:val="pt-BR"/>
        </w:rPr>
      </w:pPr>
      <w:r w:rsidRPr="00D206A8">
        <w:rPr>
          <w:b/>
          <w:bCs/>
          <w:lang w:val="pt-BR"/>
        </w:rPr>
        <w:t>CONTRATANTE (UASG)</w:t>
      </w:r>
    </w:p>
    <w:p w14:paraId="0459B93F" w14:textId="77777777" w:rsidR="00F03928" w:rsidRPr="00D206A8" w:rsidRDefault="00F03928" w:rsidP="00C176C2">
      <w:pPr>
        <w:jc w:val="both"/>
        <w:rPr>
          <w:b/>
          <w:bCs/>
          <w:lang w:val="pt-BR"/>
        </w:rPr>
      </w:pPr>
      <w:r w:rsidRPr="00D206A8">
        <w:rPr>
          <w:b/>
          <w:bCs/>
          <w:lang w:val="pt-BR"/>
        </w:rPr>
        <w:t>982333</w:t>
      </w:r>
    </w:p>
    <w:p w14:paraId="01245565" w14:textId="77777777" w:rsidR="00F03928" w:rsidRPr="00D206A8" w:rsidRDefault="00F03928" w:rsidP="00C176C2">
      <w:pPr>
        <w:jc w:val="both"/>
        <w:rPr>
          <w:lang w:val="pt-BR"/>
        </w:rPr>
      </w:pPr>
    </w:p>
    <w:p w14:paraId="69ECBD4F" w14:textId="77777777" w:rsidR="00F03928" w:rsidRPr="00D206A8" w:rsidRDefault="00F03928" w:rsidP="00C176C2">
      <w:pPr>
        <w:jc w:val="both"/>
        <w:rPr>
          <w:b/>
          <w:bCs/>
          <w:lang w:val="pt-BR"/>
        </w:rPr>
      </w:pPr>
    </w:p>
    <w:p w14:paraId="3A2773B1" w14:textId="77777777" w:rsidR="00F03928" w:rsidRPr="00D206A8" w:rsidRDefault="00F03928" w:rsidP="00C176C2">
      <w:pPr>
        <w:jc w:val="both"/>
        <w:rPr>
          <w:b/>
          <w:bCs/>
          <w:lang w:val="pt-BR"/>
        </w:rPr>
      </w:pPr>
      <w:r w:rsidRPr="00D206A8">
        <w:rPr>
          <w:b/>
          <w:bCs/>
          <w:lang w:val="pt-BR"/>
        </w:rPr>
        <w:t>OBJETO</w:t>
      </w:r>
    </w:p>
    <w:p w14:paraId="28E11F91" w14:textId="24967251" w:rsidR="00F03928" w:rsidRPr="00D206A8" w:rsidRDefault="00F03928" w:rsidP="00C176C2">
      <w:pPr>
        <w:jc w:val="both"/>
        <w:rPr>
          <w:lang w:val="pt-BR"/>
        </w:rPr>
      </w:pPr>
    </w:p>
    <w:p w14:paraId="783FA741" w14:textId="061512F4" w:rsidR="00F03928" w:rsidRPr="00D206A8" w:rsidRDefault="00277326" w:rsidP="00C176C2">
      <w:pPr>
        <w:pStyle w:val="Nivel2"/>
        <w:numPr>
          <w:ilvl w:val="0"/>
          <w:numId w:val="0"/>
        </w:numPr>
        <w:rPr>
          <w:sz w:val="22"/>
          <w:szCs w:val="22"/>
        </w:rPr>
      </w:pPr>
      <w:bookmarkStart w:id="0" w:name="_Hlk159158606"/>
      <w:r w:rsidRPr="00D206A8">
        <w:rPr>
          <w:rFonts w:eastAsia="Times New Roman"/>
          <w:bCs/>
          <w:color w:val="auto"/>
          <w:sz w:val="22"/>
          <w:szCs w:val="22"/>
        </w:rPr>
        <w:t xml:space="preserve">Eventual </w:t>
      </w:r>
      <w:r w:rsidR="00AA27E2" w:rsidRPr="00D206A8">
        <w:rPr>
          <w:rFonts w:eastAsia="Times New Roman"/>
          <w:bCs/>
          <w:color w:val="auto"/>
          <w:sz w:val="22"/>
          <w:szCs w:val="22"/>
        </w:rPr>
        <w:t>contratação de empresa especializada em locação de veículos de passeio,</w:t>
      </w:r>
      <w:r w:rsidRPr="00D206A8">
        <w:rPr>
          <w:rFonts w:eastAsia="Arial"/>
          <w:b/>
          <w:bCs/>
          <w:color w:val="auto"/>
          <w:sz w:val="22"/>
          <w:szCs w:val="22"/>
        </w:rPr>
        <w:t xml:space="preserve"> </w:t>
      </w:r>
      <w:r w:rsidRPr="00D206A8">
        <w:rPr>
          <w:rFonts w:eastAsia="Arial"/>
          <w:color w:val="auto"/>
          <w:sz w:val="22"/>
          <w:szCs w:val="22"/>
        </w:rPr>
        <w:t>visando atender as demandas das</w:t>
      </w:r>
      <w:r w:rsidR="00AA27E2" w:rsidRPr="00D206A8">
        <w:rPr>
          <w:rFonts w:eastAsia="Arial"/>
          <w:color w:val="auto"/>
          <w:sz w:val="22"/>
          <w:szCs w:val="22"/>
        </w:rPr>
        <w:t xml:space="preserve"> </w:t>
      </w:r>
      <w:r w:rsidRPr="00D206A8">
        <w:rPr>
          <w:rFonts w:eastAsia="Arial"/>
          <w:color w:val="auto"/>
          <w:sz w:val="22"/>
          <w:szCs w:val="22"/>
        </w:rPr>
        <w:t>secretarias demandantes da Prefeitura Municipal de Belo Jardim-PE, durante o período de 12 (doze) meses</w:t>
      </w:r>
      <w:bookmarkEnd w:id="0"/>
      <w:r w:rsidRPr="00D206A8">
        <w:rPr>
          <w:rFonts w:eastAsia="Arial"/>
          <w:color w:val="auto"/>
          <w:sz w:val="22"/>
          <w:szCs w:val="22"/>
        </w:rPr>
        <w:t>, conforme especificações e quantitativos estabelecidos neste instrumento</w:t>
      </w:r>
      <w:r w:rsidR="00F03928" w:rsidRPr="00D206A8">
        <w:rPr>
          <w:sz w:val="22"/>
          <w:szCs w:val="22"/>
        </w:rPr>
        <w:t>.</w:t>
      </w:r>
    </w:p>
    <w:p w14:paraId="3D007016" w14:textId="44EA0480" w:rsidR="00F03928" w:rsidRPr="00D206A8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2"/>
          <w:szCs w:val="22"/>
        </w:rPr>
      </w:pPr>
      <w:r w:rsidRPr="00D206A8">
        <w:rPr>
          <w:i w:val="0"/>
          <w:iCs w:val="0"/>
          <w:color w:val="auto"/>
          <w:sz w:val="22"/>
          <w:szCs w:val="22"/>
        </w:rPr>
        <w:t xml:space="preserve">Este procedimento será dividido em itens, conforme tabela constante no item </w:t>
      </w:r>
      <w:r w:rsidR="00AA27E2" w:rsidRPr="00D206A8">
        <w:rPr>
          <w:i w:val="0"/>
          <w:iCs w:val="0"/>
          <w:color w:val="auto"/>
          <w:sz w:val="22"/>
          <w:szCs w:val="22"/>
        </w:rPr>
        <w:t>9</w:t>
      </w:r>
      <w:r w:rsidRPr="00D206A8">
        <w:rPr>
          <w:i w:val="0"/>
          <w:iCs w:val="0"/>
          <w:color w:val="auto"/>
          <w:sz w:val="22"/>
          <w:szCs w:val="22"/>
        </w:rPr>
        <w:t xml:space="preserve"> deste documento, facultando-se ao licitante a participação em quantos itens forem de seu interesse.</w:t>
      </w:r>
    </w:p>
    <w:p w14:paraId="0691B186" w14:textId="77777777" w:rsidR="00F03928" w:rsidRPr="00D206A8" w:rsidRDefault="00F03928" w:rsidP="00C176C2">
      <w:pPr>
        <w:jc w:val="both"/>
        <w:rPr>
          <w:lang w:val="pt-BR"/>
        </w:rPr>
      </w:pPr>
    </w:p>
    <w:p w14:paraId="1E5424E5" w14:textId="77777777" w:rsidR="00F03928" w:rsidRPr="00D206A8" w:rsidRDefault="00F03928" w:rsidP="00C176C2">
      <w:pPr>
        <w:jc w:val="both"/>
        <w:rPr>
          <w:b/>
          <w:bCs/>
          <w:lang w:val="pt-BR"/>
        </w:rPr>
      </w:pPr>
    </w:p>
    <w:p w14:paraId="1D18160C" w14:textId="77777777" w:rsidR="00F03928" w:rsidRPr="00D206A8" w:rsidRDefault="00F03928" w:rsidP="00C176C2">
      <w:pPr>
        <w:jc w:val="both"/>
        <w:rPr>
          <w:b/>
          <w:bCs/>
          <w:lang w:val="pt-BR"/>
        </w:rPr>
      </w:pPr>
      <w:r w:rsidRPr="00D206A8">
        <w:rPr>
          <w:b/>
          <w:bCs/>
          <w:lang w:val="pt-BR"/>
        </w:rPr>
        <w:t>VALOR TOTAL DA CONTRATAÇÃO</w:t>
      </w:r>
    </w:p>
    <w:p w14:paraId="36D69962" w14:textId="77777777" w:rsidR="00F03928" w:rsidRPr="00D206A8" w:rsidRDefault="00F03928" w:rsidP="00C176C2">
      <w:pPr>
        <w:jc w:val="both"/>
        <w:rPr>
          <w:b/>
          <w:bCs/>
          <w:lang w:val="pt-BR"/>
        </w:rPr>
      </w:pPr>
    </w:p>
    <w:p w14:paraId="40128E52" w14:textId="530E5AFC" w:rsidR="00F03928" w:rsidRPr="00D206A8" w:rsidRDefault="00F03928" w:rsidP="00C176C2">
      <w:pPr>
        <w:jc w:val="both"/>
        <w:rPr>
          <w:b/>
          <w:bCs/>
          <w:lang w:val="pt-BR"/>
        </w:rPr>
      </w:pPr>
      <w:r w:rsidRPr="00D206A8">
        <w:rPr>
          <w:b/>
          <w:bCs/>
          <w:lang w:val="pt-BR"/>
        </w:rPr>
        <w:t xml:space="preserve">R$ </w:t>
      </w:r>
      <w:r w:rsidR="008603EA" w:rsidRPr="00D206A8">
        <w:rPr>
          <w:b/>
          <w:bCs/>
        </w:rPr>
        <w:t>751.212,00</w:t>
      </w:r>
    </w:p>
    <w:p w14:paraId="07F8D970" w14:textId="70BA64F1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39BF67CA" w14:textId="7EFD7C22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5D9016B1" w14:textId="7BC36554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12135056" w14:textId="09FDC0CC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66DA0582" w14:textId="55123D4B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37C643C2" w14:textId="4C223754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57B160CA" w14:textId="5DD61819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79676719" w14:textId="0EEB1921" w:rsid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6C2FC1F4" w14:textId="7F30ABF7" w:rsid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09422C87" w14:textId="4AB2EC04" w:rsid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4D153F67" w14:textId="432E261D" w:rsid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5C78FC40" w14:textId="28721BA9" w:rsid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3C9BF843" w14:textId="77777777" w:rsidR="00D206A8" w:rsidRPr="00D206A8" w:rsidRDefault="00D206A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4F80B3BD" w14:textId="177C3FCA" w:rsidR="00F03928" w:rsidRPr="00D206A8" w:rsidRDefault="00F03928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</w:p>
    <w:p w14:paraId="642C1341" w14:textId="2680DC49" w:rsidR="00F873C6" w:rsidRPr="00D206A8" w:rsidRDefault="00CB5E4B" w:rsidP="00C176C2">
      <w:pPr>
        <w:pStyle w:val="Ttulo"/>
        <w:ind w:left="426" w:right="476"/>
        <w:jc w:val="both"/>
        <w:rPr>
          <w:rFonts w:ascii="Arial" w:hAnsi="Arial" w:cs="Arial"/>
          <w:sz w:val="22"/>
          <w:szCs w:val="22"/>
          <w:lang w:val="pt-BR"/>
        </w:rPr>
      </w:pPr>
      <w:bookmarkStart w:id="1" w:name="Estudo_Técnico_Preliminar_4/2021"/>
      <w:bookmarkEnd w:id="1"/>
      <w:r w:rsidRPr="00D206A8">
        <w:rPr>
          <w:rFonts w:ascii="Arial" w:hAnsi="Arial" w:cs="Arial"/>
          <w:sz w:val="22"/>
          <w:szCs w:val="22"/>
          <w:lang w:val="pt-BR"/>
        </w:rPr>
        <w:lastRenderedPageBreak/>
        <w:t>Estudo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Técnico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46094F">
        <w:rPr>
          <w:rFonts w:ascii="Arial" w:hAnsi="Arial" w:cs="Arial"/>
          <w:sz w:val="22"/>
          <w:szCs w:val="22"/>
          <w:lang w:val="pt-BR"/>
        </w:rPr>
        <w:t>Preliminar</w:t>
      </w:r>
      <w:r w:rsidRPr="0046094F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46094F" w:rsidRPr="0046094F">
        <w:rPr>
          <w:rFonts w:ascii="Arial" w:hAnsi="Arial" w:cs="Arial"/>
          <w:spacing w:val="-7"/>
          <w:sz w:val="22"/>
          <w:szCs w:val="22"/>
          <w:lang w:val="pt-BR"/>
        </w:rPr>
        <w:t>011</w:t>
      </w:r>
      <w:r w:rsidRPr="0046094F">
        <w:rPr>
          <w:rFonts w:ascii="Arial" w:hAnsi="Arial" w:cs="Arial"/>
          <w:sz w:val="22"/>
          <w:szCs w:val="22"/>
          <w:lang w:val="pt-BR"/>
        </w:rPr>
        <w:t>/202</w:t>
      </w:r>
      <w:r w:rsidR="00277326" w:rsidRPr="0046094F">
        <w:rPr>
          <w:rFonts w:ascii="Arial" w:hAnsi="Arial" w:cs="Arial"/>
          <w:sz w:val="22"/>
          <w:szCs w:val="22"/>
          <w:lang w:val="pt-BR"/>
        </w:rPr>
        <w:t>4</w:t>
      </w:r>
    </w:p>
    <w:p w14:paraId="642C1342" w14:textId="77777777" w:rsidR="00F873C6" w:rsidRPr="00D206A8" w:rsidRDefault="00F873C6" w:rsidP="00C176C2">
      <w:pPr>
        <w:pStyle w:val="Corpodetexto"/>
        <w:ind w:left="426" w:right="476"/>
        <w:jc w:val="both"/>
        <w:rPr>
          <w:b/>
          <w:sz w:val="22"/>
          <w:szCs w:val="22"/>
          <w:lang w:val="pt-BR"/>
        </w:rPr>
      </w:pPr>
    </w:p>
    <w:p w14:paraId="642C1343" w14:textId="77777777" w:rsidR="00F873C6" w:rsidRPr="00D206A8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2" w:name="1._Informações_Básicas"/>
      <w:bookmarkEnd w:id="2"/>
      <w:r w:rsidRPr="00D206A8">
        <w:rPr>
          <w:rFonts w:ascii="Arial" w:hAnsi="Arial" w:cs="Arial"/>
          <w:spacing w:val="-1"/>
          <w:sz w:val="22"/>
          <w:szCs w:val="22"/>
          <w:lang w:val="pt-BR"/>
        </w:rPr>
        <w:t>Informações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Básicas</w:t>
      </w:r>
    </w:p>
    <w:p w14:paraId="642C1344" w14:textId="102AD9DB" w:rsidR="00F873C6" w:rsidRPr="00D206A8" w:rsidRDefault="00CB5E4B" w:rsidP="00C176C2">
      <w:pPr>
        <w:spacing w:before="234"/>
        <w:ind w:left="426" w:right="476"/>
        <w:jc w:val="both"/>
        <w:rPr>
          <w:lang w:val="pt-BR"/>
        </w:rPr>
      </w:pPr>
      <w:r w:rsidRPr="00D206A8">
        <w:rPr>
          <w:lang w:val="pt-BR"/>
        </w:rPr>
        <w:t>Número</w:t>
      </w:r>
      <w:r w:rsidRPr="00D206A8">
        <w:rPr>
          <w:spacing w:val="-3"/>
          <w:lang w:val="pt-BR"/>
        </w:rPr>
        <w:t xml:space="preserve"> </w:t>
      </w:r>
      <w:r w:rsidRPr="00D206A8">
        <w:rPr>
          <w:lang w:val="pt-BR"/>
        </w:rPr>
        <w:t>do</w:t>
      </w:r>
      <w:r w:rsidRPr="00D206A8">
        <w:rPr>
          <w:spacing w:val="-1"/>
          <w:lang w:val="pt-BR"/>
        </w:rPr>
        <w:t xml:space="preserve"> </w:t>
      </w:r>
      <w:r w:rsidRPr="00D206A8">
        <w:rPr>
          <w:lang w:val="pt-BR"/>
        </w:rPr>
        <w:t>processo</w:t>
      </w:r>
      <w:r w:rsidRPr="00D206A8">
        <w:rPr>
          <w:color w:val="FF0000"/>
          <w:lang w:val="pt-BR"/>
        </w:rPr>
        <w:t>:</w:t>
      </w:r>
      <w:r w:rsidRPr="00D206A8">
        <w:rPr>
          <w:color w:val="FF0000"/>
          <w:spacing w:val="-2"/>
          <w:lang w:val="pt-BR"/>
        </w:rPr>
        <w:t xml:space="preserve"> </w:t>
      </w:r>
      <w:r w:rsidR="00AA27E2" w:rsidRPr="00D206A8">
        <w:rPr>
          <w:lang w:val="pt-BR"/>
        </w:rPr>
        <w:t>011/2024</w:t>
      </w:r>
    </w:p>
    <w:p w14:paraId="642C1347" w14:textId="77777777" w:rsidR="00F873C6" w:rsidRPr="00D206A8" w:rsidRDefault="00F873C6" w:rsidP="00C176C2">
      <w:pPr>
        <w:pStyle w:val="Corpodetexto"/>
        <w:spacing w:before="5"/>
        <w:ind w:left="426" w:right="476"/>
        <w:jc w:val="both"/>
        <w:rPr>
          <w:sz w:val="22"/>
          <w:szCs w:val="22"/>
          <w:lang w:val="pt-BR"/>
        </w:rPr>
      </w:pPr>
    </w:p>
    <w:p w14:paraId="642C1348" w14:textId="77777777" w:rsidR="00F873C6" w:rsidRPr="00D206A8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3" w:name="2._Descrição_da_necessidade"/>
      <w:bookmarkEnd w:id="3"/>
      <w:r w:rsidRPr="00D206A8">
        <w:rPr>
          <w:rFonts w:ascii="Arial" w:hAnsi="Arial" w:cs="Arial"/>
          <w:sz w:val="22"/>
          <w:szCs w:val="22"/>
          <w:lang w:val="pt-BR"/>
        </w:rPr>
        <w:t>Descrição</w:t>
      </w:r>
      <w:r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da</w:t>
      </w:r>
      <w:r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necessidade</w:t>
      </w:r>
    </w:p>
    <w:p w14:paraId="3843C36E" w14:textId="134FE0A8" w:rsidR="00F03928" w:rsidRPr="00D206A8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>O Estudo Técnico Preliminar</w:t>
      </w:r>
      <w:r w:rsidR="00F03928" w:rsidRPr="00D206A8">
        <w:rPr>
          <w:lang w:val="pt-BR"/>
        </w:rPr>
        <w:t xml:space="preserve"> </w:t>
      </w:r>
      <w:r w:rsidR="00AA27E2" w:rsidRPr="00D206A8">
        <w:rPr>
          <w:lang w:val="pt-BR"/>
        </w:rPr>
        <w:t xml:space="preserve">é </w:t>
      </w:r>
      <w:r w:rsidR="00F03928" w:rsidRPr="00D206A8">
        <w:rPr>
          <w:lang w:val="pt-BR"/>
        </w:rPr>
        <w:t>definido pelo art. 6º, XX, da Lei nº 14.133/2021,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D206A8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 xml:space="preserve">O Art. 2º, </w:t>
      </w:r>
      <w:r w:rsidR="00CB5E4B" w:rsidRPr="00D206A8">
        <w:rPr>
          <w:lang w:val="pt-BR"/>
        </w:rPr>
        <w:t>XI</w:t>
      </w:r>
      <w:r w:rsidRPr="00D206A8">
        <w:rPr>
          <w:lang w:val="pt-BR"/>
        </w:rPr>
        <w:t xml:space="preserve">, </w:t>
      </w:r>
      <w:r w:rsidR="00CB5E4B" w:rsidRPr="00D206A8">
        <w:rPr>
          <w:lang w:val="pt-BR"/>
        </w:rPr>
        <w:t>da Instrução Normativa nº 1,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de 04/04/2019, da Secretária de Governo Digital do Ministério da Economia, constitui a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primeira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etapa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do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planejamento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de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uma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contratação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(planejamento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preliminar)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serve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essencialmente para: assegurar a viabilidade técnica</w:t>
      </w:r>
      <w:r w:rsidRPr="00D206A8">
        <w:rPr>
          <w:lang w:val="pt-BR"/>
        </w:rPr>
        <w:t xml:space="preserve"> e </w:t>
      </w:r>
      <w:r w:rsidR="008373A1" w:rsidRPr="00D206A8">
        <w:rPr>
          <w:lang w:val="pt-BR"/>
        </w:rPr>
        <w:t>econômica</w:t>
      </w:r>
      <w:r w:rsidR="00CB5E4B" w:rsidRPr="00D206A8">
        <w:rPr>
          <w:lang w:val="pt-BR"/>
        </w:rPr>
        <w:t xml:space="preserve"> da contratação, bem como o tratamento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de seu impacto ambiental; e embasar o termo de referência ou o projeto básico, que somente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é elaborado se a contratação for considerada viável.</w:t>
      </w:r>
    </w:p>
    <w:p w14:paraId="4C0D583E" w14:textId="1ED8D70C" w:rsidR="001C2B3A" w:rsidRPr="00D206A8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>Durante este Estudo, diversos aspectos foram levantados para que os gestores certifiquem-</w:t>
      </w:r>
      <w:r w:rsidRPr="00D206A8">
        <w:rPr>
          <w:spacing w:val="-56"/>
          <w:lang w:val="pt-BR"/>
        </w:rPr>
        <w:t xml:space="preserve"> </w:t>
      </w:r>
      <w:r w:rsidRPr="00D206A8">
        <w:rPr>
          <w:lang w:val="pt-BR"/>
        </w:rPr>
        <w:t xml:space="preserve">se de que existe uma necessidade de negócio claramente definida, há condições de </w:t>
      </w:r>
      <w:r w:rsidR="008373A1" w:rsidRPr="00D206A8">
        <w:rPr>
          <w:lang w:val="pt-BR"/>
        </w:rPr>
        <w:t>atende</w:t>
      </w:r>
      <w:r w:rsidRPr="00D206A8">
        <w:rPr>
          <w:lang w:val="pt-BR"/>
        </w:rPr>
        <w:t>-la, os riscos de atendê-la são gerenciáveis e os resultados pretendidos com a contratação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valem o preço estimado inicialmente</w:t>
      </w:r>
    </w:p>
    <w:p w14:paraId="1F5ED25F" w14:textId="7A0EA7F5" w:rsidR="001C2B3A" w:rsidRPr="00D206A8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 xml:space="preserve">A pretendida contratação é necessária para </w:t>
      </w:r>
      <w:r w:rsidR="00277326" w:rsidRPr="00D206A8">
        <w:rPr>
          <w:lang w:val="pt-BR"/>
        </w:rPr>
        <w:t>atender as necessidades das secretarias demandantes,</w:t>
      </w:r>
      <w:r w:rsidRPr="00D206A8">
        <w:rPr>
          <w:color w:val="FF0000"/>
          <w:lang w:val="pt-BR"/>
        </w:rPr>
        <w:t xml:space="preserve"> </w:t>
      </w:r>
      <w:r w:rsidRPr="00D206A8">
        <w:rPr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33BD2EC8" w:rsidR="00C07541" w:rsidRPr="00D206A8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 xml:space="preserve">Assim, faz-se necessário a </w:t>
      </w:r>
      <w:r w:rsidR="00AA27E2" w:rsidRPr="00D206A8">
        <w:rPr>
          <w:lang w:val="pt-BR"/>
        </w:rPr>
        <w:t xml:space="preserve">contratação de empresa especializada na locação de veículos de passeio </w:t>
      </w:r>
      <w:r w:rsidR="009F6416" w:rsidRPr="00D206A8">
        <w:rPr>
          <w:lang w:val="pt-BR"/>
        </w:rPr>
        <w:t>para atender as necessidades das secretarias demandantes.</w:t>
      </w:r>
    </w:p>
    <w:p w14:paraId="5FE276E2" w14:textId="77777777" w:rsidR="00C07541" w:rsidRPr="00D206A8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lang w:val="pt-BR"/>
        </w:rPr>
      </w:pPr>
    </w:p>
    <w:p w14:paraId="718DD331" w14:textId="2720AB78" w:rsidR="00F873C6" w:rsidRPr="00D206A8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>O presente Estudo Técnico Preliminar tem por finalidade subsidiar a Administração no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 xml:space="preserve">tocante ao procedimento licitatório para a </w:t>
      </w:r>
      <w:r w:rsidR="00AA27E2" w:rsidRPr="00D206A8">
        <w:rPr>
          <w:lang w:val="pt-BR"/>
        </w:rPr>
        <w:t>contratação de empresa especializada em locação de veículos.</w:t>
      </w:r>
    </w:p>
    <w:p w14:paraId="5D31B633" w14:textId="77777777" w:rsidR="00BD4C12" w:rsidRPr="00D206A8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lang w:val="pt-BR"/>
        </w:rPr>
      </w:pPr>
    </w:p>
    <w:p w14:paraId="05A994DA" w14:textId="2C958EF7" w:rsidR="00233374" w:rsidRPr="00D206A8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2"/>
          <w:szCs w:val="22"/>
          <w:lang w:val="pt-BR"/>
        </w:rPr>
      </w:pPr>
      <w:r w:rsidRPr="00D206A8">
        <w:rPr>
          <w:rFonts w:eastAsia="Times New Roman"/>
          <w:sz w:val="22"/>
          <w:szCs w:val="22"/>
          <w:lang w:val="pt-BR"/>
        </w:rPr>
        <w:t>P</w:t>
      </w:r>
      <w:r w:rsidR="3276931A" w:rsidRPr="00D206A8">
        <w:rPr>
          <w:rFonts w:eastAsia="Times New Roman"/>
          <w:sz w:val="22"/>
          <w:szCs w:val="22"/>
          <w:lang w:val="pt-BR"/>
        </w:rPr>
        <w:t>roblema</w:t>
      </w:r>
      <w:r w:rsidR="00233374" w:rsidRPr="00D206A8">
        <w:rPr>
          <w:rFonts w:eastAsia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D206A8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2"/>
          <w:szCs w:val="22"/>
          <w:lang w:val="pt-BR"/>
        </w:rPr>
      </w:pPr>
    </w:p>
    <w:p w14:paraId="57CB474A" w14:textId="77777777" w:rsidR="005F5B75" w:rsidRPr="00D206A8" w:rsidRDefault="004A104D" w:rsidP="005F5B75">
      <w:pPr>
        <w:pStyle w:val="NormalWeb"/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Fonts w:ascii="Arial" w:hAnsi="Arial" w:cs="Arial"/>
          <w:sz w:val="22"/>
          <w:szCs w:val="22"/>
        </w:rPr>
        <w:t xml:space="preserve">3.1 </w:t>
      </w:r>
      <w:r w:rsidR="005F5B75" w:rsidRPr="00D206A8">
        <w:rPr>
          <w:rFonts w:ascii="Arial" w:hAnsi="Arial" w:cs="Arial"/>
          <w:sz w:val="22"/>
          <w:szCs w:val="22"/>
        </w:rPr>
        <w:t>Se a Prefeitura de Belo Jardim optar por não contratar uma empresa de locação de veículos, alguns problemas podem surgir:</w:t>
      </w:r>
    </w:p>
    <w:p w14:paraId="2C7ABA3A" w14:textId="77777777" w:rsidR="005F5B75" w:rsidRPr="00D206A8" w:rsidRDefault="005F5B75" w:rsidP="005F5B75">
      <w:pPr>
        <w:pStyle w:val="NormalWeb"/>
        <w:numPr>
          <w:ilvl w:val="0"/>
          <w:numId w:val="2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Style w:val="Forte"/>
          <w:rFonts w:ascii="Arial" w:hAnsi="Arial" w:cs="Arial"/>
          <w:sz w:val="22"/>
          <w:szCs w:val="22"/>
        </w:rPr>
        <w:t>Altos custos operacionais</w:t>
      </w:r>
      <w:r w:rsidRPr="00D206A8">
        <w:rPr>
          <w:rFonts w:ascii="Arial" w:hAnsi="Arial" w:cs="Arial"/>
          <w:sz w:val="22"/>
          <w:szCs w:val="22"/>
        </w:rPr>
        <w:t>: A aquisição e manutenção de uma frota própria de veículos pode ser financeiramente mais onerosa do que o aluguel, considerando os custos de compra, seguro, manutenção, combustível e depreciação.</w:t>
      </w:r>
    </w:p>
    <w:p w14:paraId="7B46FC76" w14:textId="77777777" w:rsidR="005F5B75" w:rsidRPr="00D206A8" w:rsidRDefault="005F5B75" w:rsidP="005F5B75">
      <w:pPr>
        <w:pStyle w:val="NormalWeb"/>
        <w:numPr>
          <w:ilvl w:val="0"/>
          <w:numId w:val="2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Style w:val="Forte"/>
          <w:rFonts w:ascii="Arial" w:hAnsi="Arial" w:cs="Arial"/>
          <w:sz w:val="22"/>
          <w:szCs w:val="22"/>
        </w:rPr>
        <w:t>Manutenção e reparos</w:t>
      </w:r>
      <w:r w:rsidRPr="00D206A8">
        <w:rPr>
          <w:rFonts w:ascii="Arial" w:hAnsi="Arial" w:cs="Arial"/>
          <w:sz w:val="22"/>
          <w:szCs w:val="22"/>
        </w:rPr>
        <w:t>: A responsabilidade pela manutenção e reparos dos veículos recai sobre a Prefeitura, o que pode exigir investimentos significativos em oficinas, peças e mão de obra especializada.</w:t>
      </w:r>
    </w:p>
    <w:p w14:paraId="6D504050" w14:textId="77777777" w:rsidR="005F5B75" w:rsidRPr="00D206A8" w:rsidRDefault="005F5B75" w:rsidP="005F5B75">
      <w:pPr>
        <w:pStyle w:val="NormalWeb"/>
        <w:numPr>
          <w:ilvl w:val="0"/>
          <w:numId w:val="2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Style w:val="Forte"/>
          <w:rFonts w:ascii="Arial" w:hAnsi="Arial" w:cs="Arial"/>
          <w:sz w:val="22"/>
          <w:szCs w:val="22"/>
        </w:rPr>
        <w:lastRenderedPageBreak/>
        <w:t>Desvalorização dos ativos</w:t>
      </w:r>
      <w:r w:rsidRPr="00D206A8">
        <w:rPr>
          <w:rFonts w:ascii="Arial" w:hAnsi="Arial" w:cs="Arial"/>
          <w:sz w:val="22"/>
          <w:szCs w:val="22"/>
        </w:rPr>
        <w:t>: Os veículos são ativos que se desvalorizam ao longo do tempo. Comprar uma frota própria pode representar um investimento que se deprecia rapidamente, reduzindo o valor dos recursos disponíveis para outros fins.</w:t>
      </w:r>
    </w:p>
    <w:p w14:paraId="3AC02A3C" w14:textId="77777777" w:rsidR="005F5B75" w:rsidRPr="00D206A8" w:rsidRDefault="005F5B75" w:rsidP="005F5B75">
      <w:pPr>
        <w:pStyle w:val="NormalWeb"/>
        <w:numPr>
          <w:ilvl w:val="0"/>
          <w:numId w:val="2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Style w:val="Forte"/>
          <w:rFonts w:ascii="Arial" w:hAnsi="Arial" w:cs="Arial"/>
          <w:sz w:val="22"/>
          <w:szCs w:val="22"/>
        </w:rPr>
        <w:t>Limitações de flexibilidade</w:t>
      </w:r>
      <w:r w:rsidRPr="00D206A8">
        <w:rPr>
          <w:rFonts w:ascii="Arial" w:hAnsi="Arial" w:cs="Arial"/>
          <w:sz w:val="22"/>
          <w:szCs w:val="22"/>
        </w:rPr>
        <w:t>: Uma frota própria pode não ser flexível o suficiente para atender às demandas variáveis da administração pública, especialmente em períodos de aumento da atividade ou necessidades específicas de determinados serviços.</w:t>
      </w:r>
    </w:p>
    <w:p w14:paraId="79210C4C" w14:textId="77777777" w:rsidR="005F5B75" w:rsidRPr="00D206A8" w:rsidRDefault="005F5B75" w:rsidP="005F5B75">
      <w:pPr>
        <w:pStyle w:val="NormalWeb"/>
        <w:numPr>
          <w:ilvl w:val="0"/>
          <w:numId w:val="2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206A8">
        <w:rPr>
          <w:rStyle w:val="Forte"/>
          <w:rFonts w:ascii="Arial" w:hAnsi="Arial" w:cs="Arial"/>
          <w:sz w:val="22"/>
          <w:szCs w:val="22"/>
        </w:rPr>
        <w:t>Possíveis problemas de gestão</w:t>
      </w:r>
      <w:r w:rsidRPr="00D206A8">
        <w:rPr>
          <w:rFonts w:ascii="Arial" w:hAnsi="Arial" w:cs="Arial"/>
          <w:sz w:val="22"/>
          <w:szCs w:val="22"/>
        </w:rPr>
        <w:t>: Gerenciar uma frota de veículos requer expertise em logística, manutenção e administração de recursos. Sem a experiência adequada, a Prefeitura pode enfrentar dificuldades na gestão eficiente da frota.</w:t>
      </w:r>
    </w:p>
    <w:p w14:paraId="03E1AAE9" w14:textId="2F623B49" w:rsidR="005F5B75" w:rsidRPr="00D206A8" w:rsidRDefault="00287A23" w:rsidP="00287A23">
      <w:pPr>
        <w:pStyle w:val="NormalWeb"/>
        <w:ind w:left="426"/>
        <w:jc w:val="both"/>
        <w:rPr>
          <w:rFonts w:ascii="Arial" w:hAnsi="Arial" w:cs="Arial"/>
          <w:sz w:val="22"/>
          <w:szCs w:val="22"/>
        </w:rPr>
      </w:pPr>
      <w:r w:rsidRPr="00D206A8">
        <w:rPr>
          <w:rFonts w:ascii="Arial" w:hAnsi="Arial" w:cs="Arial"/>
          <w:sz w:val="22"/>
          <w:szCs w:val="22"/>
        </w:rPr>
        <w:t xml:space="preserve">3.2 </w:t>
      </w:r>
      <w:r w:rsidR="005F5B75" w:rsidRPr="00D206A8">
        <w:rPr>
          <w:rFonts w:ascii="Arial" w:hAnsi="Arial" w:cs="Arial"/>
          <w:sz w:val="22"/>
          <w:szCs w:val="22"/>
        </w:rPr>
        <w:t>Em suma, optar por não contratar uma empresa de locação de veículos pode resultar em custos mais altos, dificuldades na manutenção e gestão da frota, além de limitações de flexibilidade para atender às necessidades da Prefeitura de Belo Jardim.</w:t>
      </w:r>
    </w:p>
    <w:p w14:paraId="283108B1" w14:textId="51C71C1B" w:rsidR="00233374" w:rsidRPr="00D206A8" w:rsidRDefault="00233374" w:rsidP="004A104D">
      <w:pPr>
        <w:pStyle w:val="PargrafodaLista"/>
        <w:numPr>
          <w:ilvl w:val="1"/>
          <w:numId w:val="22"/>
        </w:numPr>
        <w:spacing w:before="24" w:line="268" w:lineRule="auto"/>
        <w:ind w:right="476"/>
        <w:jc w:val="both"/>
        <w:rPr>
          <w:lang w:val="pt-BR"/>
        </w:rPr>
      </w:pPr>
      <w:r w:rsidRPr="00D206A8">
        <w:rPr>
          <w:lang w:val="pt-BR"/>
        </w:rPr>
        <w:t>Evidenciado o problema a ser resolvido</w:t>
      </w:r>
      <w:r w:rsidR="006B64D2" w:rsidRPr="00D206A8">
        <w:rPr>
          <w:lang w:val="pt-BR"/>
        </w:rPr>
        <w:t>, conforme art. 18, § 1º, da 14.133/2021.</w:t>
      </w:r>
    </w:p>
    <w:p w14:paraId="6D2817B5" w14:textId="77777777" w:rsidR="004E31B2" w:rsidRPr="00D206A8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lang w:val="pt-BR"/>
        </w:rPr>
      </w:pPr>
    </w:p>
    <w:p w14:paraId="642C134E" w14:textId="74ADEF94" w:rsidR="00F873C6" w:rsidRPr="00D206A8" w:rsidRDefault="3276931A" w:rsidP="004A104D">
      <w:pPr>
        <w:pStyle w:val="PargrafodaLista"/>
        <w:numPr>
          <w:ilvl w:val="1"/>
          <w:numId w:val="22"/>
        </w:numPr>
        <w:tabs>
          <w:tab w:val="left" w:pos="894"/>
        </w:tabs>
        <w:spacing w:line="240" w:lineRule="exact"/>
        <w:ind w:right="476"/>
        <w:jc w:val="both"/>
        <w:rPr>
          <w:lang w:val="pt-BR"/>
        </w:rPr>
      </w:pPr>
      <w:r w:rsidRPr="00D206A8">
        <w:rPr>
          <w:rFonts w:eastAsia="Times New Roman"/>
          <w:lang w:val="pt-BR"/>
        </w:rPr>
        <w:t>Necessidade:</w:t>
      </w:r>
    </w:p>
    <w:p w14:paraId="4FCD06D0" w14:textId="77777777" w:rsidR="004A104D" w:rsidRPr="00D206A8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lang w:val="pt-BR"/>
        </w:rPr>
      </w:pPr>
    </w:p>
    <w:p w14:paraId="642C1352" w14:textId="039FF10A" w:rsidR="00F873C6" w:rsidRPr="00D206A8" w:rsidRDefault="00CB5E4B" w:rsidP="0001148F">
      <w:pPr>
        <w:pStyle w:val="PargrafodaLista"/>
        <w:numPr>
          <w:ilvl w:val="3"/>
          <w:numId w:val="22"/>
        </w:numPr>
        <w:tabs>
          <w:tab w:val="left" w:pos="1666"/>
        </w:tabs>
        <w:spacing w:before="28" w:line="268" w:lineRule="auto"/>
        <w:ind w:right="476"/>
        <w:jc w:val="both"/>
        <w:rPr>
          <w:lang w:val="pt-BR"/>
        </w:rPr>
      </w:pPr>
      <w:r w:rsidRPr="00D206A8">
        <w:rPr>
          <w:rFonts w:eastAsia="Times New Roman"/>
          <w:lang w:val="pt-BR"/>
        </w:rPr>
        <w:t>Suprir as necessidades da</w:t>
      </w:r>
      <w:r w:rsidR="004A104D" w:rsidRPr="00D206A8">
        <w:rPr>
          <w:rFonts w:eastAsia="Times New Roman"/>
          <w:lang w:val="pt-BR"/>
        </w:rPr>
        <w:t>s</w:t>
      </w:r>
      <w:r w:rsidRPr="00D206A8">
        <w:rPr>
          <w:rFonts w:eastAsia="Times New Roman"/>
          <w:lang w:val="pt-BR"/>
        </w:rPr>
        <w:t xml:space="preserve"> </w:t>
      </w:r>
      <w:r w:rsidR="3276931A" w:rsidRPr="00D206A8">
        <w:rPr>
          <w:rFonts w:eastAsia="Times New Roman"/>
          <w:lang w:val="pt-BR"/>
        </w:rPr>
        <w:t>Secretaria</w:t>
      </w:r>
      <w:r w:rsidR="004A104D" w:rsidRPr="00D206A8">
        <w:rPr>
          <w:rFonts w:eastAsia="Times New Roman"/>
          <w:lang w:val="pt-BR"/>
        </w:rPr>
        <w:t>s demandantes.</w:t>
      </w:r>
    </w:p>
    <w:p w14:paraId="739EC771" w14:textId="77777777" w:rsidR="006D04D6" w:rsidRPr="00D206A8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highlight w:val="yellow"/>
          <w:lang w:val="pt-BR"/>
        </w:rPr>
      </w:pPr>
    </w:p>
    <w:p w14:paraId="494144EF" w14:textId="08A137AF" w:rsidR="006B64D2" w:rsidRPr="00D206A8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highlight w:val="yellow"/>
          <w:lang w:val="pt-BR"/>
        </w:rPr>
      </w:pPr>
      <w:r w:rsidRPr="00D206A8">
        <w:rPr>
          <w:rFonts w:eastAsia="Times New Roman"/>
          <w:b/>
          <w:bCs/>
          <w:lang w:val="pt-BR"/>
        </w:rPr>
        <w:t xml:space="preserve">4. </w:t>
      </w:r>
      <w:r w:rsidR="006B64D2" w:rsidRPr="00D206A8">
        <w:rPr>
          <w:rFonts w:eastAsia="Times New Roman"/>
          <w:b/>
          <w:bCs/>
          <w:lang w:val="pt-BR"/>
        </w:rPr>
        <w:t>Plano de Cont</w:t>
      </w:r>
      <w:r w:rsidRPr="00D206A8">
        <w:rPr>
          <w:rFonts w:eastAsia="Times New Roman"/>
          <w:b/>
          <w:bCs/>
          <w:lang w:val="pt-BR"/>
        </w:rPr>
        <w:t>r</w:t>
      </w:r>
      <w:r w:rsidR="006B64D2" w:rsidRPr="00D206A8">
        <w:rPr>
          <w:rFonts w:eastAsia="Times New Roman"/>
          <w:b/>
          <w:bCs/>
          <w:lang w:val="pt-BR"/>
        </w:rPr>
        <w:t>atação Anual</w:t>
      </w:r>
      <w:r w:rsidR="00FF1CD5" w:rsidRPr="00D206A8">
        <w:rPr>
          <w:rFonts w:eastAsia="Times New Roman"/>
          <w:b/>
          <w:bCs/>
          <w:lang w:val="pt-BR"/>
        </w:rPr>
        <w:t>:</w:t>
      </w:r>
    </w:p>
    <w:p w14:paraId="76CEAD49" w14:textId="77777777" w:rsidR="00FF1CD5" w:rsidRPr="00D206A8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lang w:val="pt-BR"/>
        </w:rPr>
      </w:pPr>
    </w:p>
    <w:p w14:paraId="70FBA54C" w14:textId="50BC9C4D" w:rsidR="00FF1CD5" w:rsidRPr="00D206A8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lang w:val="pt-BR"/>
        </w:rPr>
      </w:pPr>
      <w:r w:rsidRPr="00D206A8">
        <w:rPr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D206A8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lang w:val="pt-BR"/>
        </w:rPr>
      </w:pPr>
    </w:p>
    <w:p w14:paraId="642C1354" w14:textId="2E187E5E" w:rsidR="00F873C6" w:rsidRPr="00D206A8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4" w:name="3._Área_requisitante"/>
      <w:bookmarkEnd w:id="4"/>
      <w:r w:rsidRPr="00D206A8">
        <w:rPr>
          <w:rFonts w:ascii="Arial" w:hAnsi="Arial" w:cs="Arial"/>
          <w:sz w:val="22"/>
          <w:szCs w:val="22"/>
          <w:lang w:val="pt-BR"/>
        </w:rPr>
        <w:t xml:space="preserve">5.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Área</w:t>
      </w:r>
      <w:r w:rsidR="00CB5E4B" w:rsidRPr="00D206A8">
        <w:rPr>
          <w:rFonts w:ascii="Arial" w:hAnsi="Arial" w:cs="Arial"/>
          <w:spacing w:val="-16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requisitante</w:t>
      </w:r>
    </w:p>
    <w:p w14:paraId="642C1355" w14:textId="01891144" w:rsidR="00F873C6" w:rsidRPr="00D206A8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6CEE870" w14:textId="6411596A" w:rsidR="006D04D6" w:rsidRPr="00D206A8" w:rsidRDefault="00FF1CD5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 xml:space="preserve">5.1 </w:t>
      </w:r>
      <w:r w:rsidR="00CB5E4B" w:rsidRPr="00D206A8">
        <w:rPr>
          <w:rFonts w:eastAsia="Times New Roman"/>
          <w:lang w:val="pt-BR"/>
        </w:rPr>
        <w:t>Secretaria de</w:t>
      </w:r>
      <w:r w:rsidR="004A104D" w:rsidRPr="00D206A8">
        <w:rPr>
          <w:rFonts w:eastAsia="Times New Roman"/>
          <w:lang w:val="pt-BR"/>
        </w:rPr>
        <w:t xml:space="preserve"> Gestão Pública;</w:t>
      </w:r>
    </w:p>
    <w:p w14:paraId="63070472" w14:textId="08A01EC3" w:rsidR="004A104D" w:rsidRPr="00D206A8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5.2 Secretaria de Educação;</w:t>
      </w:r>
    </w:p>
    <w:p w14:paraId="01C8DDDC" w14:textId="1C021B0D" w:rsidR="004A104D" w:rsidRPr="00D206A8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5.3 Secretaria de Gabinete</w:t>
      </w:r>
      <w:r w:rsidR="008328BC" w:rsidRPr="00D206A8">
        <w:rPr>
          <w:rFonts w:eastAsia="Times New Roman"/>
          <w:lang w:val="pt-BR"/>
        </w:rPr>
        <w:t>, Governo e Articulação Política;</w:t>
      </w:r>
    </w:p>
    <w:p w14:paraId="512BF9D5" w14:textId="414AE66F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287A23" w:rsidRPr="00D206A8">
        <w:rPr>
          <w:rFonts w:eastAsia="Times New Roman"/>
          <w:lang w:val="pt-BR"/>
        </w:rPr>
        <w:t>4</w:t>
      </w:r>
      <w:r w:rsidRPr="00D206A8">
        <w:rPr>
          <w:rFonts w:eastAsia="Times New Roman"/>
          <w:lang w:val="pt-BR"/>
        </w:rPr>
        <w:t xml:space="preserve"> Secretaria de Infraestrutura;</w:t>
      </w:r>
    </w:p>
    <w:p w14:paraId="2E3C1C62" w14:textId="3EA6B4BA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287A23" w:rsidRPr="00D206A8">
        <w:rPr>
          <w:rFonts w:eastAsia="Times New Roman"/>
          <w:lang w:val="pt-BR"/>
        </w:rPr>
        <w:t>5</w:t>
      </w:r>
      <w:r w:rsidRPr="00D206A8">
        <w:rPr>
          <w:rFonts w:eastAsia="Times New Roman"/>
          <w:lang w:val="pt-BR"/>
        </w:rPr>
        <w:t xml:space="preserve"> Secretaria de Agricultura;</w:t>
      </w:r>
    </w:p>
    <w:p w14:paraId="3ECEA3E1" w14:textId="1292A8ED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287A23" w:rsidRPr="00D206A8">
        <w:rPr>
          <w:rFonts w:eastAsia="Times New Roman"/>
          <w:lang w:val="pt-BR"/>
        </w:rPr>
        <w:t>6</w:t>
      </w:r>
      <w:r w:rsidRPr="00D206A8">
        <w:rPr>
          <w:rFonts w:eastAsia="Times New Roman"/>
          <w:lang w:val="pt-BR"/>
        </w:rPr>
        <w:t xml:space="preserve"> Secretaria de Cultura;</w:t>
      </w:r>
    </w:p>
    <w:p w14:paraId="767C425F" w14:textId="021CB939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8603EA" w:rsidRPr="00D206A8">
        <w:rPr>
          <w:rFonts w:eastAsia="Times New Roman"/>
          <w:lang w:val="pt-BR"/>
        </w:rPr>
        <w:t>7</w:t>
      </w:r>
      <w:r w:rsidRPr="00D206A8">
        <w:rPr>
          <w:rFonts w:eastAsia="Times New Roman"/>
          <w:lang w:val="pt-BR"/>
        </w:rPr>
        <w:t xml:space="preserve"> SEDEC;</w:t>
      </w:r>
    </w:p>
    <w:p w14:paraId="3BBD38AF" w14:textId="76E74A43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8603EA" w:rsidRPr="00D206A8">
        <w:rPr>
          <w:rFonts w:eastAsia="Times New Roman"/>
          <w:lang w:val="pt-BR"/>
        </w:rPr>
        <w:t>8</w:t>
      </w:r>
      <w:r w:rsidRPr="00D206A8">
        <w:rPr>
          <w:rFonts w:eastAsia="Times New Roman"/>
          <w:lang w:val="pt-BR"/>
        </w:rPr>
        <w:t xml:space="preserve"> Secretaria de Meio Ambiente;</w:t>
      </w:r>
    </w:p>
    <w:p w14:paraId="0C9D7E63" w14:textId="48BE9660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</w:t>
      </w:r>
      <w:r w:rsidR="008603EA" w:rsidRPr="00D206A8">
        <w:rPr>
          <w:rFonts w:eastAsia="Times New Roman"/>
          <w:lang w:val="pt-BR"/>
        </w:rPr>
        <w:t>9</w:t>
      </w:r>
      <w:r w:rsidRPr="00D206A8">
        <w:rPr>
          <w:rFonts w:eastAsia="Times New Roman"/>
          <w:lang w:val="pt-BR"/>
        </w:rPr>
        <w:t xml:space="preserve"> Secretaria de Juventude;</w:t>
      </w:r>
    </w:p>
    <w:p w14:paraId="19D413B6" w14:textId="3B7F0E58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5.1</w:t>
      </w:r>
      <w:r w:rsidR="008603EA" w:rsidRPr="00D206A8">
        <w:rPr>
          <w:rFonts w:eastAsia="Times New Roman"/>
          <w:lang w:val="pt-BR"/>
        </w:rPr>
        <w:t>0</w:t>
      </w:r>
      <w:r w:rsidRPr="00D206A8">
        <w:rPr>
          <w:rFonts w:eastAsia="Times New Roman"/>
          <w:lang w:val="pt-BR"/>
        </w:rPr>
        <w:t xml:space="preserve"> Secretaria de Políticas Públicas para a Mulher;</w:t>
      </w:r>
    </w:p>
    <w:p w14:paraId="1C0D9EEC" w14:textId="44183C03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5.1</w:t>
      </w:r>
      <w:r w:rsidR="008603EA" w:rsidRPr="00D206A8">
        <w:rPr>
          <w:rFonts w:eastAsia="Times New Roman"/>
          <w:lang w:val="pt-BR"/>
        </w:rPr>
        <w:t>1</w:t>
      </w:r>
      <w:r w:rsidRPr="00D206A8">
        <w:rPr>
          <w:rFonts w:eastAsia="Times New Roman"/>
          <w:lang w:val="pt-BR"/>
        </w:rPr>
        <w:t xml:space="preserve"> Belo Jardim Prev;</w:t>
      </w:r>
    </w:p>
    <w:p w14:paraId="1B451C8A" w14:textId="099FDD1E" w:rsidR="008328BC" w:rsidRPr="00D206A8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5.1</w:t>
      </w:r>
      <w:r w:rsidR="008603EA" w:rsidRPr="00D206A8">
        <w:rPr>
          <w:rFonts w:eastAsia="Times New Roman"/>
          <w:lang w:val="pt-BR"/>
        </w:rPr>
        <w:t>2</w:t>
      </w:r>
      <w:r w:rsidRPr="00D206A8">
        <w:rPr>
          <w:rFonts w:eastAsia="Times New Roman"/>
          <w:lang w:val="pt-BR"/>
        </w:rPr>
        <w:t xml:space="preserve"> Autarquia Educacional de Ensino (AEB)</w:t>
      </w:r>
    </w:p>
    <w:p w14:paraId="393D5442" w14:textId="77777777" w:rsidR="004A104D" w:rsidRPr="00D206A8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</w:p>
    <w:p w14:paraId="5567C40E" w14:textId="77777777" w:rsidR="004A104D" w:rsidRPr="00D206A8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lang w:val="pt-BR"/>
        </w:rPr>
      </w:pPr>
    </w:p>
    <w:p w14:paraId="642C135A" w14:textId="2E7D86B2" w:rsidR="00F873C6" w:rsidRPr="00D206A8" w:rsidRDefault="00CB5E4B" w:rsidP="008328BC">
      <w:pPr>
        <w:pStyle w:val="Ttulo1"/>
        <w:numPr>
          <w:ilvl w:val="1"/>
          <w:numId w:val="21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2"/>
          <w:szCs w:val="22"/>
          <w:lang w:val="pt-BR"/>
        </w:rPr>
      </w:pPr>
      <w:bookmarkStart w:id="5" w:name="4._Descrição_dos_Requisitos_da_Contrataç"/>
      <w:bookmarkEnd w:id="5"/>
      <w:r w:rsidRPr="00D206A8">
        <w:rPr>
          <w:rFonts w:ascii="Arial" w:hAnsi="Arial" w:cs="Arial"/>
          <w:sz w:val="22"/>
          <w:szCs w:val="22"/>
          <w:lang w:val="pt-BR"/>
        </w:rPr>
        <w:t>Descrição</w:t>
      </w:r>
      <w:r w:rsidRPr="00D206A8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dos</w:t>
      </w:r>
      <w:r w:rsidRPr="00D206A8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Requisitos</w:t>
      </w:r>
      <w:r w:rsidRPr="00D206A8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da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Contratação</w:t>
      </w:r>
    </w:p>
    <w:p w14:paraId="642C135B" w14:textId="23B6FAC7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 xml:space="preserve">Os itens a serem licitados estão discriminados inicialmente no </w:t>
      </w:r>
      <w:r w:rsidR="000C1E34" w:rsidRPr="00D206A8">
        <w:rPr>
          <w:rFonts w:eastAsia="Times New Roman"/>
          <w:lang w:val="pt-BR"/>
        </w:rPr>
        <w:t>Documento Oficial de Demanda</w:t>
      </w:r>
      <w:r w:rsidRPr="00D206A8">
        <w:rPr>
          <w:rFonts w:eastAsia="Times New Roman"/>
          <w:lang w:val="pt-BR"/>
        </w:rPr>
        <w:t xml:space="preserve"> e detalhado</w:t>
      </w:r>
      <w:r w:rsidRPr="00D206A8">
        <w:rPr>
          <w:rFonts w:eastAsia="Times New Roman"/>
          <w:spacing w:val="-1"/>
          <w:lang w:val="pt-BR"/>
        </w:rPr>
        <w:t xml:space="preserve"> </w:t>
      </w:r>
      <w:r w:rsidR="00FF1CD5" w:rsidRPr="00D206A8">
        <w:rPr>
          <w:rFonts w:eastAsia="Times New Roman"/>
          <w:lang w:val="pt-BR"/>
        </w:rPr>
        <w:t>no item 9</w:t>
      </w:r>
      <w:r w:rsidRPr="00D206A8">
        <w:rPr>
          <w:rFonts w:eastAsia="Times New Roman"/>
          <w:lang w:val="pt-BR"/>
        </w:rPr>
        <w:t>.</w:t>
      </w:r>
    </w:p>
    <w:p w14:paraId="44DE6AE0" w14:textId="77777777" w:rsidR="008328BC" w:rsidRPr="00D206A8" w:rsidRDefault="008328BC" w:rsidP="008328BC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color w:val="FF0000"/>
          <w:lang w:val="pt-BR"/>
        </w:rPr>
      </w:pPr>
    </w:p>
    <w:p w14:paraId="642C135E" w14:textId="26C61C26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 xml:space="preserve">As especificações dos itens são as consideradas mínimas e qualquer referência </w:t>
      </w:r>
      <w:r w:rsidRPr="00D206A8">
        <w:rPr>
          <w:rFonts w:eastAsia="Times New Roman"/>
          <w:lang w:val="pt-BR"/>
        </w:rPr>
        <w:lastRenderedPageBreak/>
        <w:t>a marcas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ou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modelos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são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meramente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referenciais,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podendo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ser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aceitos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produtos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superiores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ou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similares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especificados,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contanto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que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possuam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características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mínimas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-57"/>
          <w:lang w:val="pt-BR"/>
        </w:rPr>
        <w:t xml:space="preserve"> </w:t>
      </w:r>
      <w:r w:rsidRPr="00D206A8">
        <w:rPr>
          <w:rFonts w:eastAsia="Times New Roman"/>
          <w:lang w:val="pt-BR"/>
        </w:rPr>
        <w:t xml:space="preserve">desempenho. Também serão aceitos equipamentos com componentes em regime de OEM </w:t>
      </w:r>
      <w:proofErr w:type="gramStart"/>
      <w:r w:rsidRPr="00D206A8">
        <w:rPr>
          <w:rFonts w:eastAsia="Times New Roman"/>
          <w:lang w:val="pt-BR"/>
        </w:rPr>
        <w:t>(</w:t>
      </w:r>
      <w:r w:rsidRPr="00D206A8">
        <w:rPr>
          <w:rFonts w:eastAsia="Times New Roman"/>
          <w:spacing w:val="-57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Original</w:t>
      </w:r>
      <w:proofErr w:type="gramEnd"/>
      <w:r w:rsidRPr="00D206A8">
        <w:rPr>
          <w:rFonts w:eastAsia="Times New Roman"/>
          <w:i/>
          <w:iCs/>
          <w:spacing w:val="-3"/>
          <w:lang w:val="pt-BR"/>
        </w:rPr>
        <w:t xml:space="preserve"> </w:t>
      </w:r>
      <w:proofErr w:type="spellStart"/>
      <w:r w:rsidRPr="00D206A8">
        <w:rPr>
          <w:rFonts w:eastAsia="Times New Roman"/>
          <w:i/>
          <w:iCs/>
          <w:lang w:val="pt-BR"/>
        </w:rPr>
        <w:t>Equipment</w:t>
      </w:r>
      <w:proofErr w:type="spellEnd"/>
      <w:r w:rsidRPr="00D206A8">
        <w:rPr>
          <w:rFonts w:eastAsia="Times New Roman"/>
          <w:i/>
          <w:iCs/>
          <w:spacing w:val="-3"/>
          <w:lang w:val="pt-BR"/>
        </w:rPr>
        <w:t xml:space="preserve"> </w:t>
      </w:r>
      <w:proofErr w:type="spellStart"/>
      <w:r w:rsidRPr="00D206A8">
        <w:rPr>
          <w:rFonts w:eastAsia="Times New Roman"/>
          <w:i/>
          <w:iCs/>
          <w:lang w:val="pt-BR"/>
        </w:rPr>
        <w:t>Manufacturer</w:t>
      </w:r>
      <w:proofErr w:type="spellEnd"/>
      <w:r w:rsidRPr="00D206A8">
        <w:rPr>
          <w:rFonts w:eastAsia="Times New Roman"/>
          <w:i/>
          <w:iCs/>
          <w:lang w:val="pt-BR"/>
        </w:rPr>
        <w:t>,</w:t>
      </w:r>
      <w:r w:rsidRPr="00D206A8">
        <w:rPr>
          <w:rFonts w:eastAsia="Times New Roman"/>
          <w:i/>
          <w:iCs/>
          <w:spacing w:val="-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ou</w:t>
      </w:r>
      <w:r w:rsidRPr="00D206A8">
        <w:rPr>
          <w:rFonts w:eastAsia="Times New Roman"/>
          <w:i/>
          <w:iCs/>
          <w:spacing w:val="-2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“Fabricante</w:t>
      </w:r>
      <w:r w:rsidRPr="00D206A8">
        <w:rPr>
          <w:rFonts w:eastAsia="Times New Roman"/>
          <w:i/>
          <w:iCs/>
          <w:spacing w:val="-2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Original</w:t>
      </w:r>
      <w:r w:rsidRPr="00D206A8">
        <w:rPr>
          <w:rFonts w:eastAsia="Times New Roman"/>
          <w:i/>
          <w:iCs/>
          <w:spacing w:val="-3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do</w:t>
      </w:r>
      <w:r w:rsidRPr="00D206A8">
        <w:rPr>
          <w:rFonts w:eastAsia="Times New Roman"/>
          <w:i/>
          <w:iCs/>
          <w:spacing w:val="-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Equipamento”</w:t>
      </w:r>
      <w:r w:rsidRPr="00D206A8">
        <w:rPr>
          <w:rFonts w:eastAsia="Times New Roman"/>
          <w:lang w:val="pt-BR"/>
        </w:rPr>
        <w:t>)</w:t>
      </w:r>
    </w:p>
    <w:p w14:paraId="221FEAFD" w14:textId="77777777" w:rsidR="00380381" w:rsidRPr="00D206A8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lang w:val="pt-BR"/>
        </w:rPr>
      </w:pPr>
    </w:p>
    <w:p w14:paraId="642C135F" w14:textId="2D563097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Seguindo o entendimento do TCU de que “</w:t>
      </w:r>
      <w:r w:rsidRPr="00D206A8">
        <w:rPr>
          <w:rFonts w:eastAsia="Times New Roman"/>
          <w:i/>
          <w:iCs/>
          <w:lang w:val="pt-BR"/>
        </w:rPr>
        <w:t>é admissível a flexibilização de critério de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julgamento da proposta, na hipótese em que o produto ofertado apresentar qualidade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superior à especificada no edital, não tiver havido prejuízo para a competitividade do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certame e o preço obtido revelar-se vantajoso para a administração</w:t>
      </w:r>
      <w:r w:rsidRPr="00D206A8">
        <w:rPr>
          <w:rFonts w:eastAsia="Times New Roman"/>
          <w:lang w:val="pt-BR"/>
        </w:rPr>
        <w:t>” (</w:t>
      </w:r>
      <w:r w:rsidRPr="00D206A8">
        <w:rPr>
          <w:rFonts w:eastAsia="Times New Roman"/>
          <w:i/>
          <w:iCs/>
          <w:lang w:val="pt-BR"/>
        </w:rPr>
        <w:t>Acórdão 394/2013-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Plenário,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TC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044.822/2012-0,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relator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Ministro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Raimundo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Carreiro,</w:t>
      </w:r>
      <w:r w:rsidRPr="00D206A8">
        <w:rPr>
          <w:rFonts w:eastAsia="Times New Roman"/>
          <w:i/>
          <w:iCs/>
          <w:spacing w:val="1"/>
          <w:lang w:val="pt-BR"/>
        </w:rPr>
        <w:t xml:space="preserve"> </w:t>
      </w:r>
      <w:r w:rsidRPr="00D206A8">
        <w:rPr>
          <w:rFonts w:eastAsia="Times New Roman"/>
          <w:i/>
          <w:iCs/>
          <w:lang w:val="pt-BR"/>
        </w:rPr>
        <w:t>6.3.2013</w:t>
      </w:r>
      <w:r w:rsidRPr="00D206A8">
        <w:rPr>
          <w:rFonts w:eastAsia="Times New Roman"/>
          <w:lang w:val="pt-BR"/>
        </w:rPr>
        <w:t>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se</w:t>
      </w:r>
      <w:r w:rsidRPr="00D206A8">
        <w:rPr>
          <w:rFonts w:eastAsia="Times New Roman"/>
          <w:spacing w:val="60"/>
          <w:lang w:val="pt-BR"/>
        </w:rPr>
        <w:t xml:space="preserve"> </w:t>
      </w:r>
      <w:r w:rsidRPr="00D206A8">
        <w:rPr>
          <w:rFonts w:eastAsia="Times New Roman"/>
          <w:lang w:val="pt-BR"/>
        </w:rPr>
        <w:t>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produto ofertado atender os pressupostos elencados nesse Acórdão, ou seja, (a) o produto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ofertado é superior, (b) não haver prejuízo à competitividade e (c) o preço resultante for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vantajoso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à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Administração,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comprovados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por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meio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diligências,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estes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poderão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ser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aceitos</w:t>
      </w:r>
      <w:r w:rsidR="006D04D6" w:rsidRPr="00D206A8">
        <w:rPr>
          <w:rFonts w:eastAsia="Times New Roman"/>
          <w:lang w:val="pt-BR"/>
        </w:rPr>
        <w:t>.</w:t>
      </w:r>
    </w:p>
    <w:p w14:paraId="642C1360" w14:textId="281478D7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Os bens objeto da aquisição estão dentro da padronização seguida pelo órgão, conforme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especificações técnicas e requisitos de desempenho constantes do Catálogo Unificado de</w:t>
      </w:r>
      <w:r w:rsidRPr="00D206A8">
        <w:rPr>
          <w:rFonts w:eastAsia="Times New Roman"/>
          <w:spacing w:val="1"/>
          <w:lang w:val="pt-BR"/>
        </w:rPr>
        <w:t xml:space="preserve"> </w:t>
      </w:r>
      <w:r w:rsidR="008603EA" w:rsidRPr="00D206A8">
        <w:rPr>
          <w:rFonts w:eastAsia="Times New Roman"/>
          <w:lang w:val="pt-BR"/>
        </w:rPr>
        <w:t>Serviços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-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CAT</w:t>
      </w:r>
      <w:r w:rsidR="008603EA" w:rsidRPr="00D206A8">
        <w:rPr>
          <w:rFonts w:eastAsia="Times New Roman"/>
          <w:lang w:val="pt-BR"/>
        </w:rPr>
        <w:t>SERV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Sistema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Integrado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Administração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Serviços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Gerais</w:t>
      </w:r>
      <w:r w:rsidRPr="00D206A8">
        <w:rPr>
          <w:rFonts w:eastAsia="Times New Roman"/>
          <w:spacing w:val="60"/>
          <w:lang w:val="pt-BR"/>
        </w:rPr>
        <w:t xml:space="preserve"> </w:t>
      </w:r>
      <w:r w:rsidRPr="00D206A8">
        <w:rPr>
          <w:rFonts w:eastAsia="Times New Roman"/>
          <w:lang w:val="pt-BR"/>
        </w:rPr>
        <w:t>–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SIASG.</w:t>
      </w:r>
    </w:p>
    <w:p w14:paraId="642C1362" w14:textId="77777777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Critérios</w:t>
      </w:r>
      <w:r w:rsidRPr="00D206A8">
        <w:rPr>
          <w:rFonts w:eastAsia="Times New Roman"/>
          <w:spacing w:val="-6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-5"/>
          <w:lang w:val="pt-BR"/>
        </w:rPr>
        <w:t xml:space="preserve"> </w:t>
      </w:r>
      <w:r w:rsidRPr="00D206A8">
        <w:rPr>
          <w:rFonts w:eastAsia="Times New Roman"/>
          <w:lang w:val="pt-BR"/>
        </w:rPr>
        <w:t>sustentabilidade:</w:t>
      </w:r>
    </w:p>
    <w:p w14:paraId="642C1363" w14:textId="77777777" w:rsidR="00F873C6" w:rsidRPr="00D206A8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64" w14:textId="77777777" w:rsidR="00F873C6" w:rsidRPr="00D206A8" w:rsidRDefault="00CB5E4B" w:rsidP="008328BC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Bens com menor impacto sobre recursos naturais como flora, fauna, ar, solo 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água, dando preferência para materiais, tecnologias e matérias-primas de origem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local;</w:t>
      </w:r>
    </w:p>
    <w:p w14:paraId="642C1365" w14:textId="77777777" w:rsidR="00F873C6" w:rsidRPr="00D206A8" w:rsidRDefault="00CB5E4B" w:rsidP="008328BC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Bens com maior eficiência na utilização de recursos naturais como água 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energia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e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que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possuam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maior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vida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útil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e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maior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capacidade</w:t>
      </w:r>
      <w:r w:rsidRPr="00D206A8">
        <w:rPr>
          <w:rFonts w:eastAsia="Times New Roman"/>
          <w:spacing w:val="-2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impressão;</w:t>
      </w:r>
    </w:p>
    <w:p w14:paraId="642C1366" w14:textId="77777777" w:rsidR="00F873C6" w:rsidRPr="00D206A8" w:rsidRDefault="00CB5E4B" w:rsidP="008328BC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Bens que utilizem inovações que reduzam a pressão sobre recursos naturais 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possuam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origem ambientalmente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regular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dos recursos naturais;</w:t>
      </w:r>
    </w:p>
    <w:p w14:paraId="642C1367" w14:textId="77777777" w:rsidR="00F873C6" w:rsidRPr="00D206A8" w:rsidRDefault="00CB5E4B" w:rsidP="008328BC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Bens que utilizem peças, componentes, acessórios ou qualquer outro material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que sejam constituídos, no todo ou em parte, por material reciclável, atóxico e,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quando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for o caso,</w:t>
      </w:r>
      <w:r w:rsidRPr="00D206A8">
        <w:rPr>
          <w:rFonts w:eastAsia="Times New Roman"/>
          <w:spacing w:val="-1"/>
          <w:lang w:val="pt-BR"/>
        </w:rPr>
        <w:t xml:space="preserve"> </w:t>
      </w:r>
      <w:r w:rsidRPr="00D206A8">
        <w:rPr>
          <w:rFonts w:eastAsia="Times New Roman"/>
          <w:lang w:val="pt-BR"/>
        </w:rPr>
        <w:t>biodegradável;</w:t>
      </w:r>
    </w:p>
    <w:p w14:paraId="642C1368" w14:textId="77777777" w:rsidR="00F873C6" w:rsidRPr="00D206A8" w:rsidRDefault="00CB5E4B" w:rsidP="008328BC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Bens que utilizem de peças, componentes, acessórios ou qualquer outro material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sustentável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ou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menor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impacto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ambiental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que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não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contenham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substâncias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 xml:space="preserve">perigosas em concentração acima da recomendada na diretiva </w:t>
      </w:r>
      <w:proofErr w:type="spellStart"/>
      <w:r w:rsidRPr="00D206A8">
        <w:rPr>
          <w:rFonts w:eastAsia="Times New Roman"/>
          <w:lang w:val="pt-BR"/>
        </w:rPr>
        <w:t>RoHS</w:t>
      </w:r>
      <w:proofErr w:type="spellEnd"/>
      <w:r w:rsidRPr="00D206A8">
        <w:rPr>
          <w:rFonts w:eastAsia="Times New Roman"/>
          <w:lang w:val="pt-BR"/>
        </w:rPr>
        <w:t xml:space="preserve"> (</w:t>
      </w:r>
      <w:proofErr w:type="spellStart"/>
      <w:r w:rsidRPr="00D206A8">
        <w:rPr>
          <w:rFonts w:eastAsia="Times New Roman"/>
          <w:lang w:val="pt-BR"/>
        </w:rPr>
        <w:t>Restriction</w:t>
      </w:r>
      <w:proofErr w:type="spellEnd"/>
      <w:r w:rsidRPr="00D206A8">
        <w:rPr>
          <w:rFonts w:eastAsia="Times New Roman"/>
          <w:lang w:val="pt-BR"/>
        </w:rPr>
        <w:t xml:space="preserve"> </w:t>
      </w:r>
      <w:proofErr w:type="spellStart"/>
      <w:r w:rsidRPr="00D206A8">
        <w:rPr>
          <w:rFonts w:eastAsia="Times New Roman"/>
          <w:lang w:val="pt-BR"/>
        </w:rPr>
        <w:t>of</w:t>
      </w:r>
      <w:proofErr w:type="spellEnd"/>
      <w:r w:rsidRPr="00D206A8">
        <w:rPr>
          <w:rFonts w:eastAsia="Times New Roman"/>
          <w:spacing w:val="1"/>
          <w:lang w:val="pt-BR"/>
        </w:rPr>
        <w:t xml:space="preserve"> </w:t>
      </w:r>
      <w:proofErr w:type="spellStart"/>
      <w:r w:rsidRPr="00D206A8">
        <w:rPr>
          <w:rFonts w:eastAsia="Times New Roman"/>
          <w:lang w:val="pt-BR"/>
        </w:rPr>
        <w:t>Certain</w:t>
      </w:r>
      <w:proofErr w:type="spellEnd"/>
      <w:r w:rsidRPr="00D206A8">
        <w:rPr>
          <w:rFonts w:eastAsia="Times New Roman"/>
          <w:spacing w:val="1"/>
          <w:lang w:val="pt-BR"/>
        </w:rPr>
        <w:t xml:space="preserve"> </w:t>
      </w:r>
      <w:proofErr w:type="spellStart"/>
      <w:r w:rsidRPr="00D206A8">
        <w:rPr>
          <w:rFonts w:eastAsia="Times New Roman"/>
          <w:lang w:val="pt-BR"/>
        </w:rPr>
        <w:t>Hazardous</w:t>
      </w:r>
      <w:proofErr w:type="spellEnd"/>
      <w:r w:rsidRPr="00D206A8">
        <w:rPr>
          <w:rFonts w:eastAsia="Times New Roman"/>
          <w:spacing w:val="1"/>
          <w:lang w:val="pt-BR"/>
        </w:rPr>
        <w:t xml:space="preserve"> </w:t>
      </w:r>
      <w:proofErr w:type="spellStart"/>
      <w:r w:rsidRPr="00D206A8">
        <w:rPr>
          <w:rFonts w:eastAsia="Times New Roman"/>
          <w:lang w:val="pt-BR"/>
        </w:rPr>
        <w:t>Substances</w:t>
      </w:r>
      <w:proofErr w:type="spellEnd"/>
      <w:r w:rsidRPr="00D206A8">
        <w:rPr>
          <w:rFonts w:eastAsia="Times New Roman"/>
          <w:lang w:val="pt-BR"/>
        </w:rPr>
        <w:t>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tais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como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mercúrio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(Hg),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chumbo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(</w:t>
      </w:r>
      <w:proofErr w:type="spellStart"/>
      <w:r w:rsidRPr="00D206A8">
        <w:rPr>
          <w:rFonts w:eastAsia="Times New Roman"/>
          <w:lang w:val="pt-BR"/>
        </w:rPr>
        <w:t>Pb</w:t>
      </w:r>
      <w:proofErr w:type="spellEnd"/>
      <w:r w:rsidRPr="00D206A8">
        <w:rPr>
          <w:rFonts w:eastAsia="Times New Roman"/>
          <w:lang w:val="pt-BR"/>
        </w:rPr>
        <w:t>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cromo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hexavalente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(Cr(VI)),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cádmio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(</w:t>
      </w:r>
      <w:proofErr w:type="spellStart"/>
      <w:r w:rsidRPr="00D206A8">
        <w:rPr>
          <w:rFonts w:eastAsia="Times New Roman"/>
          <w:lang w:val="pt-BR"/>
        </w:rPr>
        <w:t>Cd</w:t>
      </w:r>
      <w:proofErr w:type="spellEnd"/>
      <w:r w:rsidRPr="00D206A8">
        <w:rPr>
          <w:rFonts w:eastAsia="Times New Roman"/>
          <w:lang w:val="pt-BR"/>
        </w:rPr>
        <w:t>),</w:t>
      </w:r>
      <w:r w:rsidRPr="00D206A8">
        <w:rPr>
          <w:rFonts w:eastAsia="Times New Roman"/>
          <w:spacing w:val="1"/>
          <w:lang w:val="pt-BR"/>
        </w:rPr>
        <w:t xml:space="preserve"> </w:t>
      </w:r>
      <w:proofErr w:type="spellStart"/>
      <w:r w:rsidRPr="00D206A8">
        <w:rPr>
          <w:rFonts w:eastAsia="Times New Roman"/>
          <w:lang w:val="pt-BR"/>
        </w:rPr>
        <w:t>bifenil</w:t>
      </w:r>
      <w:proofErr w:type="spellEnd"/>
      <w:r w:rsidRPr="00D206A8">
        <w:rPr>
          <w:rFonts w:eastAsia="Times New Roman"/>
          <w:lang w:val="pt-BR"/>
        </w:rPr>
        <w:t>-polibromados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(</w:t>
      </w:r>
      <w:proofErr w:type="spellStart"/>
      <w:r w:rsidRPr="00D206A8">
        <w:rPr>
          <w:rFonts w:eastAsia="Times New Roman"/>
          <w:lang w:val="pt-BR"/>
        </w:rPr>
        <w:t>PBBs</w:t>
      </w:r>
      <w:proofErr w:type="spellEnd"/>
      <w:r w:rsidRPr="00D206A8">
        <w:rPr>
          <w:rFonts w:eastAsia="Times New Roman"/>
          <w:lang w:val="pt-BR"/>
        </w:rPr>
        <w:t>),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éteres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difenil-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polibromados (PBDEs);</w:t>
      </w:r>
    </w:p>
    <w:p w14:paraId="642C136B" w14:textId="5DE888BB" w:rsidR="00F873C6" w:rsidRPr="00D206A8" w:rsidRDefault="006D04D6" w:rsidP="00C176C2">
      <w:pPr>
        <w:spacing w:before="198"/>
        <w:ind w:left="426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 xml:space="preserve">6.6 </w:t>
      </w:r>
      <w:r w:rsidR="00CB5E4B" w:rsidRPr="00D206A8">
        <w:rPr>
          <w:rFonts w:eastAsia="Times New Roman"/>
          <w:lang w:val="pt-BR"/>
        </w:rPr>
        <w:t>Os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bens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deverão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ser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entregues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nos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endereços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da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Unidade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Gestora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Gerenciadora</w:t>
      </w:r>
      <w:r w:rsidR="00CB5E4B" w:rsidRPr="00D206A8">
        <w:rPr>
          <w:rFonts w:eastAsia="Times New Roman"/>
          <w:spacing w:val="1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(UGG)</w:t>
      </w:r>
      <w:r w:rsidR="00CB5E4B" w:rsidRPr="00D206A8">
        <w:rPr>
          <w:rFonts w:eastAsia="Times New Roman"/>
          <w:spacing w:val="-57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e</w:t>
      </w:r>
      <w:r w:rsidR="00CB5E4B" w:rsidRPr="00D206A8">
        <w:rPr>
          <w:rFonts w:eastAsia="Times New Roman"/>
          <w:spacing w:val="-2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Participantes</w:t>
      </w:r>
      <w:r w:rsidR="00CB5E4B" w:rsidRPr="00D206A8">
        <w:rPr>
          <w:rFonts w:eastAsia="Times New Roman"/>
          <w:spacing w:val="-1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(UGP), se</w:t>
      </w:r>
      <w:r w:rsidR="00CB5E4B" w:rsidRPr="00D206A8">
        <w:rPr>
          <w:rFonts w:eastAsia="Times New Roman"/>
          <w:spacing w:val="-1"/>
          <w:lang w:val="pt-BR"/>
        </w:rPr>
        <w:t xml:space="preserve"> </w:t>
      </w:r>
      <w:r w:rsidR="00CB5E4B" w:rsidRPr="00D206A8">
        <w:rPr>
          <w:rFonts w:eastAsia="Times New Roman"/>
          <w:lang w:val="pt-BR"/>
        </w:rPr>
        <w:t>houver.</w:t>
      </w:r>
    </w:p>
    <w:p w14:paraId="642C136D" w14:textId="3CD2581C" w:rsidR="00F873C6" w:rsidRPr="00D206A8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C8AEC68" w14:textId="77777777" w:rsidR="006D04D6" w:rsidRPr="00D206A8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6E" w14:textId="77777777" w:rsidR="00F873C6" w:rsidRPr="00D206A8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6" w:name="5._Levantamento_de_Mercado"/>
      <w:bookmarkEnd w:id="6"/>
      <w:r w:rsidRPr="00D206A8">
        <w:rPr>
          <w:rFonts w:ascii="Arial" w:hAnsi="Arial" w:cs="Arial"/>
          <w:sz w:val="22"/>
          <w:szCs w:val="22"/>
          <w:lang w:val="pt-BR"/>
        </w:rPr>
        <w:t>Levantamento</w:t>
      </w:r>
      <w:r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de</w:t>
      </w:r>
      <w:r w:rsidRPr="00D206A8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Mercado</w:t>
      </w:r>
    </w:p>
    <w:p w14:paraId="642C136F" w14:textId="1C81E084" w:rsidR="00F873C6" w:rsidRPr="00D206A8" w:rsidRDefault="00CB5E4B" w:rsidP="008328BC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Quanto ao Levantamento das Alternativas e a Análise de projetos similares realizados por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outros órgãos da Administração, con</w:t>
      </w:r>
      <w:r w:rsidR="001F6C8B" w:rsidRPr="00D206A8">
        <w:rPr>
          <w:rFonts w:eastAsia="Times New Roman"/>
          <w:lang w:val="pt-BR"/>
        </w:rPr>
        <w:t>s</w:t>
      </w:r>
      <w:r w:rsidRPr="00D206A8">
        <w:rPr>
          <w:rFonts w:eastAsia="Times New Roman"/>
          <w:lang w:val="pt-BR"/>
        </w:rPr>
        <w:t xml:space="preserve">tatou-se que há alternativas viáveis no caso </w:t>
      </w:r>
      <w:r w:rsidRPr="00D206A8">
        <w:rPr>
          <w:rFonts w:eastAsia="Times New Roman"/>
          <w:lang w:val="pt-BR"/>
        </w:rPr>
        <w:lastRenderedPageBreak/>
        <w:t>concreto,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além</w:t>
      </w:r>
      <w:r w:rsidRPr="00D206A8">
        <w:rPr>
          <w:rFonts w:eastAsia="Times New Roman"/>
          <w:spacing w:val="59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59"/>
          <w:lang w:val="pt-BR"/>
        </w:rPr>
        <w:t xml:space="preserve"> </w:t>
      </w:r>
      <w:r w:rsidRPr="00D206A8">
        <w:rPr>
          <w:rFonts w:eastAsia="Times New Roman"/>
          <w:lang w:val="pt-BR"/>
        </w:rPr>
        <w:t>uma</w:t>
      </w:r>
      <w:r w:rsidRPr="00D206A8">
        <w:rPr>
          <w:rFonts w:eastAsia="Times New Roman"/>
          <w:spacing w:val="59"/>
          <w:lang w:val="pt-BR"/>
        </w:rPr>
        <w:t xml:space="preserve"> </w:t>
      </w:r>
      <w:r w:rsidRPr="00D206A8">
        <w:rPr>
          <w:rFonts w:eastAsia="Times New Roman"/>
          <w:lang w:val="pt-BR"/>
        </w:rPr>
        <w:t>situação peculiar de localização da Unidade</w:t>
      </w:r>
      <w:r w:rsidR="00D422FA" w:rsidRPr="00D206A8">
        <w:rPr>
          <w:rFonts w:eastAsia="Times New Roman"/>
          <w:lang w:val="pt-BR"/>
        </w:rPr>
        <w:t>.</w:t>
      </w:r>
    </w:p>
    <w:p w14:paraId="0655B063" w14:textId="77777777" w:rsidR="00F8436A" w:rsidRPr="00D206A8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lang w:val="pt-BR"/>
        </w:rPr>
      </w:pPr>
    </w:p>
    <w:p w14:paraId="0D899EC0" w14:textId="6EEFAEF4" w:rsidR="00F873C6" w:rsidRPr="00D206A8" w:rsidRDefault="3276931A" w:rsidP="008328BC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Análise das soluções existentes:</w:t>
      </w:r>
    </w:p>
    <w:p w14:paraId="324ED69A" w14:textId="77777777" w:rsidR="00EE049C" w:rsidRPr="00D206A8" w:rsidRDefault="00EE049C" w:rsidP="00C176C2">
      <w:pPr>
        <w:pStyle w:val="PargrafodaLista"/>
        <w:jc w:val="both"/>
        <w:rPr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D206A8" w14:paraId="3E97C710" w14:textId="77777777" w:rsidTr="008328BC">
        <w:tc>
          <w:tcPr>
            <w:tcW w:w="4645" w:type="dxa"/>
          </w:tcPr>
          <w:p w14:paraId="0A0A644E" w14:textId="251802B7" w:rsidR="00EE049C" w:rsidRPr="00D206A8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lang w:val="pt-BR"/>
              </w:rPr>
            </w:pPr>
            <w:r w:rsidRPr="00D206A8">
              <w:rPr>
                <w:b/>
                <w:bCs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D206A8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lang w:val="pt-BR"/>
              </w:rPr>
            </w:pPr>
            <w:r w:rsidRPr="00D206A8">
              <w:rPr>
                <w:b/>
                <w:bCs/>
                <w:lang w:val="pt-BR"/>
              </w:rPr>
              <w:t>Opções</w:t>
            </w:r>
          </w:p>
        </w:tc>
      </w:tr>
      <w:tr w:rsidR="008328BC" w:rsidRPr="00D206A8" w14:paraId="31C00E9B" w14:textId="77777777" w:rsidTr="008328BC">
        <w:tc>
          <w:tcPr>
            <w:tcW w:w="4645" w:type="dxa"/>
          </w:tcPr>
          <w:p w14:paraId="5FBC882D" w14:textId="400957CE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highlight w:val="yellow"/>
                <w:lang w:val="pt-BR"/>
              </w:rPr>
            </w:pPr>
            <w:r w:rsidRPr="00D206A8">
              <w:rPr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highlight w:val="yellow"/>
                <w:lang w:val="pt-BR"/>
              </w:rPr>
            </w:pPr>
            <w:r w:rsidRPr="00D206A8">
              <w:rPr>
                <w:rFonts w:eastAsia="Times New Roman"/>
                <w:lang w:val="pt-BR"/>
              </w:rPr>
              <w:t xml:space="preserve">SIM (X)         NÃO </w:t>
            </w:r>
            <w:proofErr w:type="gramStart"/>
            <w:r w:rsidRPr="00D206A8">
              <w:rPr>
                <w:rFonts w:eastAsia="Times New Roman"/>
                <w:lang w:val="pt-BR"/>
              </w:rPr>
              <w:t xml:space="preserve">(  </w:t>
            </w:r>
            <w:proofErr w:type="gramEnd"/>
            <w:r w:rsidRPr="00D206A8">
              <w:rPr>
                <w:rFonts w:eastAsia="Times New Roman"/>
                <w:lang w:val="pt-BR"/>
              </w:rPr>
              <w:t xml:space="preserve">  )</w:t>
            </w:r>
          </w:p>
        </w:tc>
      </w:tr>
      <w:tr w:rsidR="008328BC" w:rsidRPr="00D206A8" w14:paraId="440E55B3" w14:textId="77777777" w:rsidTr="008328BC">
        <w:tc>
          <w:tcPr>
            <w:tcW w:w="4645" w:type="dxa"/>
          </w:tcPr>
          <w:p w14:paraId="2FFD122C" w14:textId="1E2B1219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lang w:val="pt-BR"/>
              </w:rPr>
            </w:pPr>
            <w:r w:rsidRPr="00D206A8">
              <w:rPr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lang w:val="pt-BR"/>
              </w:rPr>
            </w:pPr>
            <w:r w:rsidRPr="00D206A8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D206A8">
              <w:rPr>
                <w:rFonts w:eastAsia="Times New Roman"/>
                <w:lang w:val="pt-BR"/>
              </w:rPr>
              <w:t>(  )</w:t>
            </w:r>
            <w:proofErr w:type="gramEnd"/>
            <w:r w:rsidRPr="00D206A8">
              <w:rPr>
                <w:rFonts w:eastAsia="Times New Roman"/>
                <w:lang w:val="pt-BR"/>
              </w:rPr>
              <w:t xml:space="preserve">         NÃO ( X )</w:t>
            </w:r>
          </w:p>
        </w:tc>
      </w:tr>
      <w:tr w:rsidR="008328BC" w:rsidRPr="00D206A8" w14:paraId="74DE0B6B" w14:textId="77777777" w:rsidTr="008328BC">
        <w:tc>
          <w:tcPr>
            <w:tcW w:w="4645" w:type="dxa"/>
          </w:tcPr>
          <w:p w14:paraId="76DEB9D6" w14:textId="0FDFB8EC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lang w:val="pt-BR"/>
              </w:rPr>
            </w:pPr>
            <w:r w:rsidRPr="00D206A8">
              <w:rPr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lang w:val="pt-BR"/>
              </w:rPr>
            </w:pPr>
            <w:r w:rsidRPr="00D206A8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D206A8">
              <w:rPr>
                <w:rFonts w:eastAsia="Times New Roman"/>
                <w:lang w:val="pt-BR"/>
              </w:rPr>
              <w:t>(  )</w:t>
            </w:r>
            <w:proofErr w:type="gramEnd"/>
            <w:r w:rsidRPr="00D206A8">
              <w:rPr>
                <w:rFonts w:eastAsia="Times New Roman"/>
                <w:lang w:val="pt-BR"/>
              </w:rPr>
              <w:t xml:space="preserve">         NÃO ( X )</w:t>
            </w:r>
          </w:p>
        </w:tc>
      </w:tr>
      <w:tr w:rsidR="008328BC" w:rsidRPr="00D206A8" w14:paraId="0E066FED" w14:textId="77777777" w:rsidTr="008328BC">
        <w:tc>
          <w:tcPr>
            <w:tcW w:w="4645" w:type="dxa"/>
          </w:tcPr>
          <w:p w14:paraId="29452E13" w14:textId="7C044771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lang w:val="pt-BR"/>
              </w:rPr>
            </w:pPr>
            <w:r w:rsidRPr="00D206A8">
              <w:rPr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lang w:val="pt-BR"/>
              </w:rPr>
            </w:pPr>
            <w:r w:rsidRPr="00D206A8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D206A8">
              <w:rPr>
                <w:rFonts w:eastAsia="Times New Roman"/>
                <w:lang w:val="pt-BR"/>
              </w:rPr>
              <w:t>(  )</w:t>
            </w:r>
            <w:proofErr w:type="gramEnd"/>
            <w:r w:rsidRPr="00D206A8">
              <w:rPr>
                <w:rFonts w:eastAsia="Times New Roman"/>
                <w:lang w:val="pt-BR"/>
              </w:rPr>
              <w:t xml:space="preserve">         NÃO ( X )</w:t>
            </w:r>
          </w:p>
        </w:tc>
      </w:tr>
      <w:tr w:rsidR="008328BC" w:rsidRPr="00D206A8" w14:paraId="69D8FFE4" w14:textId="77777777" w:rsidTr="008328BC">
        <w:tc>
          <w:tcPr>
            <w:tcW w:w="4645" w:type="dxa"/>
          </w:tcPr>
          <w:p w14:paraId="7CA5226B" w14:textId="4F70A0EA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D206A8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highlight w:val="red"/>
                <w:lang w:val="pt-BR"/>
              </w:rPr>
            </w:pPr>
          </w:p>
        </w:tc>
      </w:tr>
    </w:tbl>
    <w:p w14:paraId="7C17A62C" w14:textId="77777777" w:rsidR="00EE049C" w:rsidRPr="00D206A8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lang w:val="pt-BR"/>
        </w:rPr>
      </w:pPr>
    </w:p>
    <w:p w14:paraId="642C1394" w14:textId="77777777" w:rsidR="00F873C6" w:rsidRPr="00D206A8" w:rsidRDefault="00F873C6" w:rsidP="00C176C2">
      <w:pPr>
        <w:pStyle w:val="Corpodetexto"/>
        <w:spacing w:before="9"/>
        <w:ind w:left="426" w:right="476"/>
        <w:jc w:val="both"/>
        <w:rPr>
          <w:sz w:val="22"/>
          <w:szCs w:val="22"/>
          <w:lang w:val="pt-BR"/>
        </w:rPr>
      </w:pPr>
    </w:p>
    <w:p w14:paraId="642C1395" w14:textId="77777777" w:rsidR="00F873C6" w:rsidRPr="00D206A8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7" w:name="6._Descrição_da_solução_como_um_todo"/>
      <w:bookmarkEnd w:id="7"/>
      <w:r w:rsidRPr="00D206A8">
        <w:rPr>
          <w:rFonts w:ascii="Arial" w:hAnsi="Arial" w:cs="Arial"/>
          <w:sz w:val="22"/>
          <w:szCs w:val="22"/>
          <w:lang w:val="pt-BR"/>
        </w:rPr>
        <w:t>Descrição</w:t>
      </w:r>
      <w:r w:rsidRPr="00D206A8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da</w:t>
      </w:r>
      <w:r w:rsidRPr="00D206A8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solução</w:t>
      </w:r>
      <w:r w:rsidRPr="00D206A8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como</w:t>
      </w:r>
      <w:r w:rsidRPr="00D206A8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um</w:t>
      </w:r>
      <w:r w:rsidRPr="00D206A8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todo</w:t>
      </w:r>
    </w:p>
    <w:p w14:paraId="642C1396" w14:textId="77777777" w:rsidR="00F873C6" w:rsidRPr="00D206A8" w:rsidRDefault="00F873C6" w:rsidP="00C176C2">
      <w:pPr>
        <w:pStyle w:val="Corpodetexto"/>
        <w:ind w:left="426" w:right="476"/>
        <w:jc w:val="both"/>
        <w:rPr>
          <w:b/>
          <w:sz w:val="22"/>
          <w:szCs w:val="22"/>
          <w:lang w:val="pt-BR"/>
        </w:rPr>
      </w:pPr>
    </w:p>
    <w:p w14:paraId="642C1397" w14:textId="27ACD53D" w:rsidR="00F873C6" w:rsidRPr="00D206A8" w:rsidRDefault="0053245F" w:rsidP="00C176C2">
      <w:pPr>
        <w:tabs>
          <w:tab w:val="left" w:pos="2536"/>
        </w:tabs>
        <w:ind w:left="426" w:right="476"/>
        <w:jc w:val="both"/>
        <w:rPr>
          <w:lang w:val="pt-BR"/>
        </w:rPr>
      </w:pPr>
      <w:r w:rsidRPr="00D206A8">
        <w:rPr>
          <w:b/>
          <w:lang w:val="pt-BR"/>
        </w:rPr>
        <w:t xml:space="preserve">8.1 </w:t>
      </w:r>
      <w:r w:rsidR="00CB5E4B" w:rsidRPr="00D206A8">
        <w:rPr>
          <w:b/>
          <w:lang w:val="pt-BR"/>
        </w:rPr>
        <w:t>Solução</w:t>
      </w:r>
      <w:r w:rsidR="00CB5E4B" w:rsidRPr="00D206A8">
        <w:rPr>
          <w:b/>
          <w:spacing w:val="8"/>
          <w:lang w:val="pt-BR"/>
        </w:rPr>
        <w:t xml:space="preserve"> </w:t>
      </w:r>
      <w:r w:rsidR="00CB5E4B" w:rsidRPr="00D206A8">
        <w:rPr>
          <w:b/>
          <w:lang w:val="pt-BR"/>
        </w:rPr>
        <w:t>Escolhida:</w:t>
      </w:r>
      <w:r w:rsidR="00CB5E4B" w:rsidRPr="00D206A8">
        <w:rPr>
          <w:b/>
          <w:lang w:val="pt-BR"/>
        </w:rPr>
        <w:tab/>
      </w:r>
      <w:r w:rsidR="00CB5E4B" w:rsidRPr="00D206A8">
        <w:rPr>
          <w:lang w:val="pt-BR"/>
        </w:rPr>
        <w:t>Gerenciar</w:t>
      </w:r>
      <w:r w:rsidR="00CB5E4B" w:rsidRPr="00D206A8">
        <w:rPr>
          <w:spacing w:val="15"/>
          <w:lang w:val="pt-BR"/>
        </w:rPr>
        <w:t xml:space="preserve"> </w:t>
      </w:r>
      <w:r w:rsidR="00CB5E4B" w:rsidRPr="00D206A8">
        <w:rPr>
          <w:lang w:val="pt-BR"/>
        </w:rPr>
        <w:t>procedimento</w:t>
      </w:r>
      <w:r w:rsidR="00CB5E4B" w:rsidRPr="00D206A8">
        <w:rPr>
          <w:spacing w:val="15"/>
          <w:lang w:val="pt-BR"/>
        </w:rPr>
        <w:t xml:space="preserve"> </w:t>
      </w:r>
      <w:r w:rsidR="00CB5E4B" w:rsidRPr="00D206A8">
        <w:rPr>
          <w:lang w:val="pt-BR"/>
        </w:rPr>
        <w:t>licitatório</w:t>
      </w:r>
      <w:r w:rsidR="00CB5E4B" w:rsidRPr="00D206A8">
        <w:rPr>
          <w:spacing w:val="13"/>
          <w:lang w:val="pt-BR"/>
        </w:rPr>
        <w:t xml:space="preserve"> </w:t>
      </w:r>
      <w:r w:rsidR="00CB5E4B" w:rsidRPr="00D206A8">
        <w:rPr>
          <w:lang w:val="pt-BR"/>
        </w:rPr>
        <w:t>modalidade</w:t>
      </w:r>
      <w:r w:rsidR="00CB5E4B" w:rsidRPr="00D206A8">
        <w:rPr>
          <w:spacing w:val="14"/>
          <w:lang w:val="pt-BR"/>
        </w:rPr>
        <w:t xml:space="preserve"> </w:t>
      </w:r>
      <w:r w:rsidRPr="00D206A8">
        <w:rPr>
          <w:lang w:val="pt-BR"/>
        </w:rPr>
        <w:t>P</w:t>
      </w:r>
      <w:r w:rsidR="00CB5E4B" w:rsidRPr="00D206A8">
        <w:rPr>
          <w:lang w:val="pt-BR"/>
        </w:rPr>
        <w:t>regão</w:t>
      </w:r>
      <w:r w:rsidR="00CB5E4B" w:rsidRPr="00D206A8">
        <w:rPr>
          <w:spacing w:val="15"/>
          <w:lang w:val="pt-BR"/>
        </w:rPr>
        <w:t xml:space="preserve"> </w:t>
      </w:r>
      <w:r w:rsidRPr="00D206A8">
        <w:rPr>
          <w:lang w:val="pt-BR"/>
        </w:rPr>
        <w:t>E</w:t>
      </w:r>
      <w:r w:rsidR="00CB5E4B" w:rsidRPr="00D206A8">
        <w:rPr>
          <w:lang w:val="pt-BR"/>
        </w:rPr>
        <w:t>letrônico.</w:t>
      </w:r>
    </w:p>
    <w:p w14:paraId="08AA0734" w14:textId="77777777" w:rsidR="0053245F" w:rsidRPr="00D206A8" w:rsidRDefault="0053245F" w:rsidP="00C176C2">
      <w:pPr>
        <w:tabs>
          <w:tab w:val="left" w:pos="2536"/>
        </w:tabs>
        <w:ind w:left="426" w:right="476"/>
        <w:jc w:val="both"/>
        <w:rPr>
          <w:lang w:val="pt-BR"/>
        </w:rPr>
      </w:pPr>
    </w:p>
    <w:p w14:paraId="642C139A" w14:textId="249889D4" w:rsidR="00F873C6" w:rsidRPr="00D206A8" w:rsidRDefault="0053245F" w:rsidP="00C176C2">
      <w:pPr>
        <w:ind w:left="426" w:right="476"/>
        <w:jc w:val="both"/>
        <w:rPr>
          <w:lang w:val="pt-BR"/>
        </w:rPr>
      </w:pPr>
      <w:r w:rsidRPr="00D206A8">
        <w:rPr>
          <w:b/>
          <w:bCs/>
          <w:spacing w:val="-1"/>
          <w:w w:val="105"/>
          <w:lang w:val="pt-BR"/>
        </w:rPr>
        <w:t xml:space="preserve">8.2 </w:t>
      </w:r>
      <w:r w:rsidR="00CB5E4B" w:rsidRPr="00D206A8">
        <w:rPr>
          <w:b/>
          <w:bCs/>
          <w:spacing w:val="-1"/>
          <w:w w:val="105"/>
          <w:lang w:val="pt-BR"/>
        </w:rPr>
        <w:t>Bens</w:t>
      </w:r>
      <w:r w:rsidRPr="00D206A8">
        <w:rPr>
          <w:b/>
          <w:bCs/>
          <w:spacing w:val="-1"/>
          <w:w w:val="105"/>
          <w:lang w:val="pt-BR"/>
        </w:rPr>
        <w:t xml:space="preserve"> </w:t>
      </w:r>
      <w:r w:rsidR="00CB5E4B" w:rsidRPr="00D206A8">
        <w:rPr>
          <w:b/>
          <w:bCs/>
          <w:spacing w:val="-1"/>
          <w:w w:val="105"/>
          <w:lang w:val="pt-BR"/>
        </w:rPr>
        <w:t>que</w:t>
      </w:r>
      <w:r w:rsidR="00CB5E4B" w:rsidRPr="00D206A8">
        <w:rPr>
          <w:b/>
          <w:bCs/>
          <w:spacing w:val="-10"/>
          <w:w w:val="105"/>
          <w:lang w:val="pt-BR"/>
        </w:rPr>
        <w:t xml:space="preserve"> </w:t>
      </w:r>
      <w:r w:rsidR="00CB5E4B" w:rsidRPr="00D206A8">
        <w:rPr>
          <w:b/>
          <w:bCs/>
          <w:spacing w:val="-1"/>
          <w:w w:val="105"/>
          <w:lang w:val="pt-BR"/>
        </w:rPr>
        <w:t>compõe</w:t>
      </w:r>
      <w:r w:rsidR="00CB5E4B" w:rsidRPr="00D206A8">
        <w:rPr>
          <w:b/>
          <w:bCs/>
          <w:spacing w:val="-10"/>
          <w:w w:val="105"/>
          <w:lang w:val="pt-BR"/>
        </w:rPr>
        <w:t xml:space="preserve"> </w:t>
      </w:r>
      <w:r w:rsidR="00CB5E4B" w:rsidRPr="00D206A8">
        <w:rPr>
          <w:b/>
          <w:bCs/>
          <w:spacing w:val="-1"/>
          <w:w w:val="105"/>
          <w:lang w:val="pt-BR"/>
        </w:rPr>
        <w:t>a</w:t>
      </w:r>
      <w:r w:rsidR="00CB5E4B" w:rsidRPr="00D206A8">
        <w:rPr>
          <w:b/>
          <w:bCs/>
          <w:spacing w:val="-10"/>
          <w:w w:val="105"/>
          <w:lang w:val="pt-BR"/>
        </w:rPr>
        <w:t xml:space="preserve"> </w:t>
      </w:r>
      <w:r w:rsidR="00CB5E4B" w:rsidRPr="00D206A8">
        <w:rPr>
          <w:b/>
          <w:bCs/>
          <w:spacing w:val="-1"/>
          <w:w w:val="105"/>
          <w:lang w:val="pt-BR"/>
        </w:rPr>
        <w:t>solução</w:t>
      </w:r>
      <w:r w:rsidR="00CB5E4B" w:rsidRPr="00D206A8">
        <w:rPr>
          <w:spacing w:val="-1"/>
          <w:w w:val="105"/>
          <w:lang w:val="pt-BR"/>
        </w:rPr>
        <w:t>:</w:t>
      </w:r>
    </w:p>
    <w:p w14:paraId="642C139B" w14:textId="77777777" w:rsidR="00F873C6" w:rsidRPr="00D206A8" w:rsidRDefault="00F873C6" w:rsidP="00C176C2">
      <w:pPr>
        <w:pStyle w:val="Corpodetexto"/>
        <w:ind w:left="426" w:right="476"/>
        <w:jc w:val="both"/>
        <w:rPr>
          <w:sz w:val="22"/>
          <w:szCs w:val="22"/>
          <w:lang w:val="pt-BR"/>
        </w:rPr>
      </w:pPr>
    </w:p>
    <w:p w14:paraId="3F2149AA" w14:textId="70CB112F" w:rsidR="0053245F" w:rsidRPr="00D206A8" w:rsidRDefault="0053245F" w:rsidP="009866D1">
      <w:pPr>
        <w:spacing w:before="4"/>
        <w:ind w:left="1146" w:right="476"/>
        <w:jc w:val="both"/>
        <w:rPr>
          <w:lang w:val="pt-BR"/>
        </w:rPr>
      </w:pPr>
      <w:r w:rsidRPr="00D206A8">
        <w:rPr>
          <w:lang w:val="pt-BR"/>
        </w:rPr>
        <w:t>8.2.1 Objeto da aquisição ou contratação</w:t>
      </w:r>
    </w:p>
    <w:p w14:paraId="35A8B79B" w14:textId="77777777" w:rsidR="0053245F" w:rsidRPr="00D206A8" w:rsidRDefault="0053245F" w:rsidP="00C176C2">
      <w:pPr>
        <w:spacing w:before="4"/>
        <w:ind w:left="426" w:right="476"/>
        <w:jc w:val="both"/>
        <w:rPr>
          <w:b/>
          <w:bCs/>
          <w:lang w:val="pt-BR"/>
        </w:rPr>
      </w:pPr>
    </w:p>
    <w:p w14:paraId="642C13A0" w14:textId="139DBB87" w:rsidR="00F873C6" w:rsidRPr="00D206A8" w:rsidRDefault="0053245F" w:rsidP="00C176C2">
      <w:pPr>
        <w:spacing w:before="96"/>
        <w:ind w:left="426" w:right="476"/>
        <w:jc w:val="both"/>
        <w:rPr>
          <w:b/>
          <w:lang w:val="pt-BR"/>
        </w:rPr>
      </w:pPr>
      <w:r w:rsidRPr="00D206A8">
        <w:rPr>
          <w:b/>
          <w:lang w:val="pt-BR"/>
        </w:rPr>
        <w:t xml:space="preserve">8.3 </w:t>
      </w:r>
      <w:r w:rsidR="00CB5E4B" w:rsidRPr="00D206A8">
        <w:rPr>
          <w:b/>
          <w:lang w:val="pt-BR"/>
        </w:rPr>
        <w:t>Serviços</w:t>
      </w:r>
      <w:r w:rsidR="00CB5E4B" w:rsidRPr="00D206A8">
        <w:rPr>
          <w:b/>
          <w:spacing w:val="9"/>
          <w:lang w:val="pt-BR"/>
        </w:rPr>
        <w:t xml:space="preserve"> </w:t>
      </w:r>
      <w:r w:rsidR="00CB5E4B" w:rsidRPr="00D206A8">
        <w:rPr>
          <w:b/>
          <w:lang w:val="pt-BR"/>
        </w:rPr>
        <w:t>que</w:t>
      </w:r>
      <w:r w:rsidR="00CB5E4B" w:rsidRPr="00D206A8">
        <w:rPr>
          <w:b/>
          <w:spacing w:val="9"/>
          <w:lang w:val="pt-BR"/>
        </w:rPr>
        <w:t xml:space="preserve"> </w:t>
      </w:r>
      <w:r w:rsidR="00CB5E4B" w:rsidRPr="00D206A8">
        <w:rPr>
          <w:b/>
          <w:lang w:val="pt-BR"/>
        </w:rPr>
        <w:t>compõem</w:t>
      </w:r>
      <w:r w:rsidR="00CB5E4B" w:rsidRPr="00D206A8">
        <w:rPr>
          <w:b/>
          <w:spacing w:val="7"/>
          <w:lang w:val="pt-BR"/>
        </w:rPr>
        <w:t xml:space="preserve"> </w:t>
      </w:r>
      <w:r w:rsidR="00CB5E4B" w:rsidRPr="00D206A8">
        <w:rPr>
          <w:b/>
          <w:lang w:val="pt-BR"/>
        </w:rPr>
        <w:t>a</w:t>
      </w:r>
      <w:r w:rsidR="00CB5E4B" w:rsidRPr="00D206A8">
        <w:rPr>
          <w:b/>
          <w:spacing w:val="9"/>
          <w:lang w:val="pt-BR"/>
        </w:rPr>
        <w:t xml:space="preserve"> </w:t>
      </w:r>
      <w:r w:rsidR="00CB5E4B" w:rsidRPr="00D206A8">
        <w:rPr>
          <w:b/>
          <w:lang w:val="pt-BR"/>
        </w:rPr>
        <w:t>solução</w:t>
      </w:r>
    </w:p>
    <w:p w14:paraId="642C13A1" w14:textId="11F7D4A5" w:rsidR="00F873C6" w:rsidRPr="00D206A8" w:rsidRDefault="00F873C6" w:rsidP="00C176C2">
      <w:pPr>
        <w:pStyle w:val="Corpodetexto"/>
        <w:ind w:left="426" w:right="476"/>
        <w:jc w:val="both"/>
        <w:rPr>
          <w:b/>
          <w:color w:val="FF0000"/>
          <w:sz w:val="22"/>
          <w:szCs w:val="22"/>
          <w:lang w:val="pt-BR"/>
        </w:rPr>
      </w:pPr>
    </w:p>
    <w:p w14:paraId="642C13A4" w14:textId="09DC6A63" w:rsidR="00F873C6" w:rsidRPr="00D206A8" w:rsidRDefault="0053245F" w:rsidP="009866D1">
      <w:pPr>
        <w:pStyle w:val="Corpodetexto"/>
        <w:ind w:left="1146" w:right="476"/>
        <w:jc w:val="both"/>
        <w:rPr>
          <w:b/>
          <w:bCs/>
          <w:sz w:val="22"/>
          <w:szCs w:val="22"/>
          <w:lang w:val="pt-BR"/>
        </w:rPr>
      </w:pPr>
      <w:r w:rsidRPr="00D206A8">
        <w:rPr>
          <w:sz w:val="22"/>
          <w:szCs w:val="22"/>
          <w:lang w:val="pt-BR"/>
        </w:rPr>
        <w:t>8.3.1</w:t>
      </w:r>
      <w:r w:rsidRPr="00D206A8">
        <w:rPr>
          <w:b/>
          <w:bCs/>
          <w:sz w:val="22"/>
          <w:szCs w:val="22"/>
          <w:lang w:val="pt-BR"/>
        </w:rPr>
        <w:t xml:space="preserve"> </w:t>
      </w:r>
      <w:r w:rsidRPr="00D206A8">
        <w:rPr>
          <w:sz w:val="22"/>
          <w:szCs w:val="22"/>
          <w:lang w:val="pt-BR"/>
        </w:rPr>
        <w:t>Objeto da contratação (se for o caso)</w:t>
      </w:r>
    </w:p>
    <w:p w14:paraId="642C13A5" w14:textId="77777777" w:rsidR="00F873C6" w:rsidRPr="00D206A8" w:rsidRDefault="00F873C6" w:rsidP="00C176C2">
      <w:pPr>
        <w:pStyle w:val="Corpodetexto"/>
        <w:spacing w:before="6"/>
        <w:ind w:left="426" w:right="476"/>
        <w:jc w:val="both"/>
        <w:rPr>
          <w:b/>
          <w:sz w:val="22"/>
          <w:szCs w:val="22"/>
          <w:lang w:val="pt-BR"/>
        </w:rPr>
      </w:pPr>
    </w:p>
    <w:p w14:paraId="642C13A6" w14:textId="294DA4B9" w:rsidR="00F873C6" w:rsidRPr="00D206A8" w:rsidRDefault="0053245F" w:rsidP="00C176C2">
      <w:pPr>
        <w:ind w:left="426" w:right="476"/>
        <w:jc w:val="both"/>
        <w:rPr>
          <w:b/>
          <w:lang w:val="pt-BR"/>
        </w:rPr>
      </w:pPr>
      <w:r w:rsidRPr="00D206A8">
        <w:rPr>
          <w:b/>
          <w:w w:val="105"/>
          <w:lang w:val="pt-BR"/>
        </w:rPr>
        <w:t xml:space="preserve">8.4 </w:t>
      </w:r>
      <w:r w:rsidR="00CB5E4B" w:rsidRPr="00D206A8">
        <w:rPr>
          <w:b/>
          <w:w w:val="105"/>
          <w:lang w:val="pt-BR"/>
        </w:rPr>
        <w:t>Justificativa</w:t>
      </w:r>
    </w:p>
    <w:p w14:paraId="642C13A7" w14:textId="77777777" w:rsidR="00F873C6" w:rsidRPr="00D206A8" w:rsidRDefault="00F873C6" w:rsidP="00C176C2">
      <w:pPr>
        <w:pStyle w:val="Corpodetexto"/>
        <w:spacing w:before="5"/>
        <w:ind w:left="426" w:right="476"/>
        <w:jc w:val="both"/>
        <w:rPr>
          <w:b/>
          <w:sz w:val="22"/>
          <w:szCs w:val="22"/>
          <w:lang w:val="pt-BR"/>
        </w:rPr>
      </w:pPr>
    </w:p>
    <w:p w14:paraId="642C13A8" w14:textId="737BBEB9" w:rsidR="00F873C6" w:rsidRPr="00D206A8" w:rsidRDefault="0053245F" w:rsidP="009866D1">
      <w:pPr>
        <w:spacing w:line="268" w:lineRule="auto"/>
        <w:ind w:left="1134" w:right="476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 xml:space="preserve">8.4.1 </w:t>
      </w:r>
      <w:r w:rsidR="00CB5E4B" w:rsidRPr="00D206A8">
        <w:rPr>
          <w:rFonts w:eastAsia="Times New Roman"/>
          <w:lang w:val="pt-BR"/>
        </w:rPr>
        <w:t xml:space="preserve">As quantidades a serem </w:t>
      </w:r>
      <w:r w:rsidR="0001148F">
        <w:rPr>
          <w:rFonts w:eastAsia="Times New Roman"/>
          <w:lang w:val="pt-BR"/>
        </w:rPr>
        <w:t>contratadas</w:t>
      </w:r>
      <w:r w:rsidR="00CB5E4B" w:rsidRPr="00D206A8">
        <w:rPr>
          <w:rFonts w:eastAsia="Times New Roman"/>
          <w:lang w:val="pt-BR"/>
        </w:rPr>
        <w:t xml:space="preserve"> espelham-se no quantitativo necessário para </w:t>
      </w:r>
      <w:r w:rsidRPr="00D206A8">
        <w:rPr>
          <w:rFonts w:eastAsia="Times New Roman"/>
          <w:lang w:val="pt-BR"/>
        </w:rPr>
        <w:t>a</w:t>
      </w:r>
      <w:r w:rsidR="0088123D" w:rsidRPr="00D206A8">
        <w:rPr>
          <w:rFonts w:eastAsia="Times New Roman"/>
          <w:lang w:val="pt-BR"/>
        </w:rPr>
        <w:t>s</w:t>
      </w:r>
      <w:r w:rsidRPr="00D206A8">
        <w:rPr>
          <w:rFonts w:eastAsia="Times New Roman"/>
          <w:lang w:val="pt-BR"/>
        </w:rPr>
        <w:t xml:space="preserve"> demanda</w:t>
      </w:r>
      <w:r w:rsidR="0088123D" w:rsidRPr="00D206A8">
        <w:rPr>
          <w:rFonts w:eastAsia="Times New Roman"/>
          <w:lang w:val="pt-BR"/>
        </w:rPr>
        <w:t>s das Secretarias participantes</w:t>
      </w:r>
      <w:r w:rsidR="00D017BF" w:rsidRPr="00D206A8">
        <w:rPr>
          <w:rFonts w:eastAsia="Times New Roman"/>
          <w:lang w:val="pt-BR"/>
        </w:rPr>
        <w:t>,</w:t>
      </w:r>
      <w:r w:rsidR="00CB5E4B" w:rsidRPr="00D206A8">
        <w:rPr>
          <w:rFonts w:eastAsia="Times New Roman"/>
          <w:lang w:val="pt-BR"/>
        </w:rPr>
        <w:t xml:space="preserve"> em função </w:t>
      </w:r>
      <w:r w:rsidR="0088123D" w:rsidRPr="00D206A8">
        <w:rPr>
          <w:rFonts w:eastAsia="Times New Roman"/>
          <w:lang w:val="pt-BR"/>
        </w:rPr>
        <w:t>dos problemas apresentados</w:t>
      </w:r>
      <w:r w:rsidRPr="00D206A8">
        <w:rPr>
          <w:rFonts w:eastAsia="Times New Roman"/>
          <w:lang w:val="pt-BR"/>
        </w:rPr>
        <w:t xml:space="preserve">, atendendo assim a </w:t>
      </w:r>
      <w:r w:rsidR="008373A1" w:rsidRPr="00D206A8">
        <w:rPr>
          <w:rFonts w:eastAsia="Times New Roman"/>
          <w:lang w:val="pt-BR"/>
        </w:rPr>
        <w:t>necessidade</w:t>
      </w:r>
      <w:r w:rsidRPr="00D206A8">
        <w:rPr>
          <w:rFonts w:eastAsia="Times New Roman"/>
          <w:lang w:val="pt-BR"/>
        </w:rPr>
        <w:t xml:space="preserve"> da população belo-jardinense</w:t>
      </w:r>
      <w:r w:rsidR="3276931A" w:rsidRPr="00D206A8">
        <w:rPr>
          <w:rFonts w:eastAsia="Times New Roman"/>
          <w:lang w:val="pt-BR"/>
        </w:rPr>
        <w:t>.</w:t>
      </w:r>
    </w:p>
    <w:p w14:paraId="642C13AA" w14:textId="77777777" w:rsidR="00F873C6" w:rsidRPr="00D206A8" w:rsidRDefault="00F873C6" w:rsidP="00C176C2">
      <w:pPr>
        <w:pStyle w:val="Corpodetexto"/>
        <w:spacing w:before="10"/>
        <w:ind w:left="426" w:right="476"/>
        <w:jc w:val="both"/>
        <w:rPr>
          <w:sz w:val="22"/>
          <w:szCs w:val="22"/>
          <w:lang w:val="pt-BR"/>
        </w:rPr>
      </w:pPr>
    </w:p>
    <w:p w14:paraId="642C13AB" w14:textId="74707E16" w:rsidR="00F873C6" w:rsidRPr="00D206A8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8" w:name="7._Estimativa_das_Quantidades_a_serem_Co"/>
      <w:bookmarkEnd w:id="8"/>
      <w:r w:rsidRPr="00D206A8">
        <w:rPr>
          <w:rFonts w:ascii="Arial" w:hAnsi="Arial" w:cs="Arial"/>
          <w:sz w:val="22"/>
          <w:szCs w:val="22"/>
          <w:lang w:val="pt-BR"/>
        </w:rPr>
        <w:t>Estimativa</w:t>
      </w:r>
      <w:r w:rsidRPr="00D206A8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das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Quantidades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a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9015FC" w:rsidRPr="00D206A8">
        <w:rPr>
          <w:rFonts w:ascii="Arial" w:hAnsi="Arial" w:cs="Arial"/>
          <w:sz w:val="22"/>
          <w:szCs w:val="22"/>
          <w:lang w:val="pt-BR"/>
        </w:rPr>
        <w:t>serem</w:t>
      </w:r>
      <w:r w:rsidR="009015FC"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9015FC" w:rsidRPr="00D206A8">
        <w:rPr>
          <w:rFonts w:ascii="Arial" w:hAnsi="Arial" w:cs="Arial"/>
          <w:sz w:val="22"/>
          <w:szCs w:val="22"/>
          <w:lang w:val="pt-BR"/>
        </w:rPr>
        <w:t>contratadas</w:t>
      </w:r>
    </w:p>
    <w:p w14:paraId="642C13AC" w14:textId="56A4B76D" w:rsidR="00F873C6" w:rsidRPr="00D206A8" w:rsidRDefault="005C18CD" w:rsidP="00C176C2">
      <w:pPr>
        <w:spacing w:before="234"/>
        <w:ind w:left="426" w:right="476"/>
        <w:jc w:val="both"/>
        <w:rPr>
          <w:lang w:val="pt-BR"/>
        </w:rPr>
      </w:pPr>
      <w:r w:rsidRPr="00D206A8">
        <w:rPr>
          <w:lang w:val="pt-BR"/>
        </w:rPr>
        <w:t xml:space="preserve">9.1 </w:t>
      </w:r>
      <w:r w:rsidR="00CB5E4B" w:rsidRPr="00D206A8">
        <w:rPr>
          <w:lang w:val="pt-BR"/>
        </w:rPr>
        <w:t>Conforme</w:t>
      </w:r>
      <w:r w:rsidR="00CB5E4B" w:rsidRPr="00D206A8">
        <w:rPr>
          <w:spacing w:val="-3"/>
          <w:lang w:val="pt-BR"/>
        </w:rPr>
        <w:t xml:space="preserve"> </w:t>
      </w:r>
      <w:r w:rsidR="00D017BF" w:rsidRPr="00D206A8">
        <w:rPr>
          <w:lang w:val="pt-BR"/>
        </w:rPr>
        <w:t>Documento Formalização de Demanda</w:t>
      </w:r>
      <w:r w:rsidR="00CB5E4B" w:rsidRPr="00D206A8">
        <w:rPr>
          <w:spacing w:val="-2"/>
          <w:lang w:val="pt-BR"/>
        </w:rPr>
        <w:t xml:space="preserve"> </w:t>
      </w:r>
      <w:r w:rsidR="00CB5E4B" w:rsidRPr="00D206A8">
        <w:rPr>
          <w:lang w:val="pt-BR"/>
        </w:rPr>
        <w:t>e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detalhamento</w:t>
      </w:r>
      <w:r w:rsidR="00CB5E4B" w:rsidRPr="00D206A8">
        <w:rPr>
          <w:spacing w:val="-1"/>
          <w:lang w:val="pt-BR"/>
        </w:rPr>
        <w:t xml:space="preserve"> </w:t>
      </w:r>
      <w:r w:rsidR="0053245F" w:rsidRPr="00D206A8">
        <w:rPr>
          <w:lang w:val="pt-BR"/>
        </w:rPr>
        <w:t>na tabela abaixo:</w:t>
      </w:r>
    </w:p>
    <w:p w14:paraId="34DA3332" w14:textId="77777777" w:rsidR="0053245F" w:rsidRPr="00D206A8" w:rsidRDefault="0053245F" w:rsidP="00C176C2">
      <w:pPr>
        <w:spacing w:before="234"/>
        <w:ind w:left="426" w:right="476"/>
        <w:jc w:val="both"/>
        <w:rPr>
          <w:lang w:val="pt-BR"/>
        </w:rPr>
      </w:pPr>
    </w:p>
    <w:tbl>
      <w:tblPr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3"/>
        <w:gridCol w:w="1134"/>
        <w:gridCol w:w="708"/>
        <w:gridCol w:w="992"/>
        <w:gridCol w:w="1276"/>
        <w:gridCol w:w="1275"/>
      </w:tblGrid>
      <w:tr w:rsidR="00287A23" w:rsidRPr="009866D1" w14:paraId="648B22B3" w14:textId="77777777" w:rsidTr="009866D1">
        <w:trPr>
          <w:trHeight w:val="77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6A2221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ind w:left="-251" w:right="-105" w:firstLine="142"/>
              <w:jc w:val="center"/>
              <w:rPr>
                <w:b/>
                <w:color w:val="000000"/>
                <w:sz w:val="18"/>
                <w:szCs w:val="18"/>
              </w:rPr>
            </w:pPr>
            <w:r w:rsidRPr="009866D1">
              <w:rPr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9AC44FF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0DFD1F6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ind w:left="-113" w:right="-103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b/>
                <w:bCs/>
                <w:color w:val="000000"/>
                <w:sz w:val="18"/>
                <w:szCs w:val="18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586B6B6" w14:textId="77B0833F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b/>
                <w:bCs/>
                <w:color w:val="000000"/>
                <w:sz w:val="18"/>
                <w:szCs w:val="18"/>
              </w:rPr>
              <w:t>UNID DE MEDIDA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C1C5722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9866D1">
              <w:rPr>
                <w:b/>
                <w:bCs/>
                <w:sz w:val="18"/>
                <w:szCs w:val="18"/>
              </w:rPr>
              <w:t>QTD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6478639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9866D1">
              <w:rPr>
                <w:b/>
                <w:bCs/>
                <w:sz w:val="18"/>
                <w:szCs w:val="18"/>
              </w:rPr>
              <w:t>MESES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F50E81" w14:textId="46900253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9866D1">
              <w:rPr>
                <w:b/>
                <w:bCs/>
                <w:sz w:val="18"/>
                <w:szCs w:val="18"/>
              </w:rPr>
              <w:t>VALOR UNIT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43A1D84" w14:textId="77777777" w:rsidR="00287A23" w:rsidRPr="009866D1" w:rsidRDefault="00287A23" w:rsidP="009866D1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9866D1">
              <w:rPr>
                <w:b/>
                <w:bCs/>
                <w:sz w:val="18"/>
                <w:szCs w:val="18"/>
              </w:rPr>
              <w:t>VALOR TOTAL</w:t>
            </w:r>
          </w:p>
        </w:tc>
      </w:tr>
      <w:tr w:rsidR="008603EA" w:rsidRPr="009866D1" w14:paraId="273D855D" w14:textId="77777777" w:rsidTr="00287A2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BF0D63" w14:textId="77777777" w:rsidR="008603EA" w:rsidRPr="009866D1" w:rsidRDefault="008603EA" w:rsidP="008603EA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b/>
                <w:color w:val="000000"/>
                <w:sz w:val="18"/>
                <w:szCs w:val="18"/>
              </w:rPr>
            </w:pPr>
            <w:r w:rsidRPr="009866D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  <w:r w:rsidRPr="009866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52D8985" w14:textId="77777777" w:rsidR="008603EA" w:rsidRPr="009866D1" w:rsidRDefault="008603EA" w:rsidP="008603EA">
            <w:pPr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LOCAÇÃO DE VEICULO TIPO HATCH</w:t>
            </w:r>
          </w:p>
          <w:p w14:paraId="1F019BFE" w14:textId="77777777" w:rsidR="008603EA" w:rsidRPr="009866D1" w:rsidRDefault="008603EA" w:rsidP="008603EA">
            <w:pPr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>Automóvel com capacidade para 05 pessoas, incluindo o motorista, com 04 portas e 01 porta malas.</w:t>
            </w:r>
          </w:p>
          <w:p w14:paraId="1BCA2F99" w14:textId="77777777" w:rsidR="008603EA" w:rsidRPr="009866D1" w:rsidRDefault="008603EA" w:rsidP="008603EA">
            <w:pPr>
              <w:ind w:left="360"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Características mínimas</w:t>
            </w: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: </w:t>
            </w:r>
          </w:p>
          <w:p w14:paraId="3690CFA2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>Ar condicionado;</w:t>
            </w:r>
          </w:p>
          <w:p w14:paraId="6C7A4587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>Direção hidráulica ou elétrica;</w:t>
            </w:r>
          </w:p>
          <w:p w14:paraId="29CA376B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>Motor a partir de 1.0;</w:t>
            </w:r>
          </w:p>
          <w:p w14:paraId="4DBCC296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Flex (gasolina/álcool); </w:t>
            </w:r>
          </w:p>
          <w:p w14:paraId="5D81CF9A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>Potência mínima de 84 cv;</w:t>
            </w:r>
          </w:p>
          <w:p w14:paraId="5806425A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sz w:val="18"/>
                <w:szCs w:val="18"/>
              </w:rPr>
            </w:pPr>
            <w:r w:rsidRPr="009866D1">
              <w:rPr>
                <w:sz w:val="18"/>
                <w:szCs w:val="18"/>
              </w:rPr>
              <w:t>Tanque de Combustível: 52L</w:t>
            </w:r>
          </w:p>
          <w:p w14:paraId="032C56C2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sz w:val="18"/>
                <w:szCs w:val="18"/>
              </w:rPr>
            </w:pPr>
            <w:r w:rsidRPr="009866D1">
              <w:rPr>
                <w:sz w:val="18"/>
                <w:szCs w:val="18"/>
              </w:rPr>
              <w:lastRenderedPageBreak/>
              <w:t>Porta Malas, mínimo: 300L</w:t>
            </w:r>
          </w:p>
          <w:p w14:paraId="5708FEB5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Tração dianteira; </w:t>
            </w:r>
          </w:p>
          <w:p w14:paraId="0F20425F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sz w:val="18"/>
                <w:szCs w:val="18"/>
              </w:rPr>
              <w:t>Travas Elétricas;</w:t>
            </w:r>
          </w:p>
          <w:p w14:paraId="639EEE1B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sz w:val="18"/>
                <w:szCs w:val="18"/>
              </w:rPr>
              <w:t>Vidro elétrico;</w:t>
            </w:r>
          </w:p>
          <w:p w14:paraId="63217978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sz w:val="18"/>
                <w:szCs w:val="18"/>
              </w:rPr>
              <w:t>Rastreador veicular;</w:t>
            </w:r>
          </w:p>
          <w:p w14:paraId="163DCD82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sz w:val="18"/>
                <w:szCs w:val="18"/>
              </w:rPr>
              <w:t>Sensor de Ré;</w:t>
            </w:r>
          </w:p>
          <w:p w14:paraId="5C01B0B1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cstheme="minorHAnsi"/>
                <w:sz w:val="18"/>
                <w:szCs w:val="18"/>
                <w:shd w:val="clear" w:color="auto" w:fill="FFFFFF"/>
              </w:rPr>
              <w:t>Estepe do mesmo padrão da roda do veículo;</w:t>
            </w:r>
          </w:p>
          <w:p w14:paraId="47E4668B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cstheme="minorHAnsi"/>
                <w:sz w:val="18"/>
                <w:szCs w:val="18"/>
                <w:shd w:val="clear" w:color="auto" w:fill="FFFFFF"/>
              </w:rPr>
              <w:t>Alarme;</w:t>
            </w:r>
          </w:p>
          <w:p w14:paraId="203EC015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cstheme="minorHAnsi"/>
                <w:sz w:val="18"/>
                <w:szCs w:val="18"/>
                <w:shd w:val="clear" w:color="auto" w:fill="FFFFFF"/>
              </w:rPr>
              <w:t>Quilometragem livre;</w:t>
            </w:r>
          </w:p>
          <w:p w14:paraId="225BBA73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cstheme="minorHAnsi"/>
                <w:sz w:val="18"/>
                <w:szCs w:val="18"/>
                <w:shd w:val="clear" w:color="auto" w:fill="FFFFFF"/>
              </w:rPr>
              <w:t>Seguro total;</w:t>
            </w:r>
          </w:p>
          <w:p w14:paraId="340C98EE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9866D1">
              <w:rPr>
                <w:rFonts w:cstheme="minorHAnsi"/>
                <w:sz w:val="18"/>
                <w:szCs w:val="18"/>
                <w:shd w:val="clear" w:color="auto" w:fill="FFFFFF"/>
              </w:rPr>
              <w:t>Sem franquia de deslocamento;</w:t>
            </w:r>
          </w:p>
          <w:p w14:paraId="6253C36B" w14:textId="77777777" w:rsidR="008603EA" w:rsidRPr="009866D1" w:rsidRDefault="008603EA" w:rsidP="008603EA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9866D1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Ano de fabricação e modelo de no mínimo (2023) </w:t>
            </w:r>
          </w:p>
          <w:p w14:paraId="49E49785" w14:textId="6E89BF0E" w:rsidR="008603EA" w:rsidRPr="009866D1" w:rsidRDefault="008603EA" w:rsidP="009866D1">
            <w:pPr>
              <w:pStyle w:val="PargrafodaLista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color w:val="000000"/>
                <w:sz w:val="18"/>
                <w:szCs w:val="18"/>
              </w:rPr>
            </w:pPr>
            <w:r w:rsidRPr="009866D1">
              <w:rPr>
                <w:rFonts w:cstheme="minorHAnsi"/>
                <w:b/>
                <w:bCs/>
                <w:sz w:val="18"/>
                <w:szCs w:val="18"/>
                <w:shd w:val="clear" w:color="auto" w:fill="FFFFFF"/>
              </w:rPr>
              <w:t>SEM MOTORISTA.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5AA0C" w14:textId="77777777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lastRenderedPageBreak/>
              <w:t>4014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97B4E" w14:textId="77777777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t>UND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C3D39" w14:textId="77777777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57E0A" w14:textId="77777777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1004E" w14:textId="2829FADC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t>R$ 3.130,05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56C6E" w14:textId="38FF498B" w:rsidR="008603EA" w:rsidRPr="009866D1" w:rsidRDefault="008603EA" w:rsidP="008603EA">
            <w:pPr>
              <w:suppressAutoHyphens/>
              <w:spacing w:before="120" w:afterLines="120" w:after="288" w:line="312" w:lineRule="auto"/>
              <w:jc w:val="center"/>
              <w:rPr>
                <w:color w:val="000000"/>
                <w:sz w:val="18"/>
                <w:szCs w:val="18"/>
              </w:rPr>
            </w:pPr>
            <w:r w:rsidRPr="009866D1">
              <w:rPr>
                <w:color w:val="000000"/>
                <w:sz w:val="18"/>
                <w:szCs w:val="18"/>
              </w:rPr>
              <w:t>R$ 751.212,00</w:t>
            </w:r>
          </w:p>
        </w:tc>
      </w:tr>
    </w:tbl>
    <w:p w14:paraId="642C13AF" w14:textId="77777777" w:rsidR="00F873C6" w:rsidRPr="00D206A8" w:rsidRDefault="00F873C6" w:rsidP="00C176C2">
      <w:pPr>
        <w:pStyle w:val="Corpodetexto"/>
        <w:spacing w:before="5"/>
        <w:ind w:left="426" w:right="476"/>
        <w:jc w:val="both"/>
        <w:rPr>
          <w:sz w:val="22"/>
          <w:szCs w:val="22"/>
          <w:lang w:val="pt-BR"/>
        </w:rPr>
      </w:pPr>
    </w:p>
    <w:p w14:paraId="642C13B0" w14:textId="77777777" w:rsidR="00F873C6" w:rsidRPr="00D206A8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9" w:name="8._Estimativa_do_Valor_da_Contratação"/>
      <w:bookmarkEnd w:id="9"/>
      <w:r w:rsidRPr="00D206A8">
        <w:rPr>
          <w:rFonts w:ascii="Arial" w:hAnsi="Arial" w:cs="Arial"/>
          <w:sz w:val="22"/>
          <w:szCs w:val="22"/>
          <w:lang w:val="pt-BR"/>
        </w:rPr>
        <w:t>Estimativa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do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Valor</w:t>
      </w:r>
      <w:r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da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Contratação</w:t>
      </w:r>
    </w:p>
    <w:p w14:paraId="642C13B1" w14:textId="33C3AF6C" w:rsidR="00F873C6" w:rsidRPr="00D206A8" w:rsidRDefault="008373A1" w:rsidP="00C176C2">
      <w:pPr>
        <w:spacing w:before="235"/>
        <w:ind w:left="426" w:right="476"/>
        <w:jc w:val="both"/>
        <w:rPr>
          <w:lang w:val="pt-BR"/>
        </w:rPr>
      </w:pPr>
      <w:r w:rsidRPr="00D206A8">
        <w:rPr>
          <w:lang w:val="pt-BR"/>
        </w:rPr>
        <w:t xml:space="preserve">10.1 </w:t>
      </w:r>
      <w:r w:rsidRPr="00D206A8">
        <w:rPr>
          <w:spacing w:val="-2"/>
          <w:lang w:val="pt-BR"/>
        </w:rPr>
        <w:t>O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valor</w:t>
      </w:r>
      <w:r w:rsidR="00CB5E4B" w:rsidRPr="00D206A8">
        <w:rPr>
          <w:spacing w:val="-1"/>
          <w:lang w:val="pt-BR"/>
        </w:rPr>
        <w:t xml:space="preserve"> </w:t>
      </w:r>
      <w:r w:rsidR="005C18CD" w:rsidRPr="00D206A8">
        <w:rPr>
          <w:lang w:val="pt-BR"/>
        </w:rPr>
        <w:t xml:space="preserve">total da contratação está estimado em </w:t>
      </w:r>
      <w:r w:rsidR="0088123D" w:rsidRPr="00D206A8">
        <w:rPr>
          <w:b/>
          <w:bCs/>
        </w:rPr>
        <w:t xml:space="preserve">R$ </w:t>
      </w:r>
      <w:r w:rsidR="00287A23" w:rsidRPr="00D206A8">
        <w:rPr>
          <w:b/>
          <w:bCs/>
        </w:rPr>
        <w:t>7</w:t>
      </w:r>
      <w:r w:rsidR="008603EA" w:rsidRPr="00D206A8">
        <w:rPr>
          <w:b/>
          <w:bCs/>
        </w:rPr>
        <w:t>51.212</w:t>
      </w:r>
      <w:r w:rsidR="00287A23" w:rsidRPr="00D206A8">
        <w:rPr>
          <w:b/>
          <w:bCs/>
        </w:rPr>
        <w:t>,00</w:t>
      </w:r>
    </w:p>
    <w:p w14:paraId="642C13B4" w14:textId="11F89F3D" w:rsidR="00F873C6" w:rsidRPr="00D206A8" w:rsidRDefault="00F873C6" w:rsidP="00C176C2">
      <w:pPr>
        <w:pStyle w:val="Corpodetexto"/>
        <w:spacing w:before="5"/>
        <w:ind w:left="426" w:right="476"/>
        <w:jc w:val="both"/>
        <w:rPr>
          <w:sz w:val="22"/>
          <w:szCs w:val="22"/>
          <w:lang w:val="pt-BR"/>
        </w:rPr>
      </w:pPr>
    </w:p>
    <w:p w14:paraId="321963DB" w14:textId="1E7E1BB9" w:rsidR="004B649F" w:rsidRPr="00D206A8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2"/>
          <w:szCs w:val="22"/>
        </w:rPr>
      </w:pPr>
      <w:r w:rsidRPr="00D206A8">
        <w:rPr>
          <w:color w:val="auto"/>
          <w:sz w:val="22"/>
          <w:szCs w:val="22"/>
        </w:rPr>
        <w:t xml:space="preserve">10.2 </w:t>
      </w:r>
      <w:r w:rsidR="004B649F" w:rsidRPr="00D206A8">
        <w:rPr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6FA402D" w14:textId="59892C9B" w:rsidR="004B649F" w:rsidRPr="00D206A8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2"/>
          <w:szCs w:val="22"/>
        </w:rPr>
      </w:pPr>
      <w:r w:rsidRPr="00D206A8">
        <w:rPr>
          <w:color w:val="auto"/>
          <w:sz w:val="22"/>
          <w:szCs w:val="22"/>
        </w:rPr>
        <w:t>Ou</w:t>
      </w:r>
    </w:p>
    <w:p w14:paraId="441D317E" w14:textId="78C3FA6C" w:rsidR="004B649F" w:rsidRPr="00D206A8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2"/>
          <w:szCs w:val="22"/>
        </w:rPr>
      </w:pPr>
      <w:r w:rsidRPr="00D206A8">
        <w:rPr>
          <w:color w:val="auto"/>
          <w:sz w:val="22"/>
          <w:szCs w:val="22"/>
        </w:rPr>
        <w:t>10.2 A ata oferece maior detalhamento das regras que serão aplicadas em relação à vigência da contratação.</w:t>
      </w:r>
    </w:p>
    <w:p w14:paraId="623252E0" w14:textId="77777777" w:rsidR="004B649F" w:rsidRPr="00D206A8" w:rsidRDefault="004B649F" w:rsidP="00C176C2">
      <w:pPr>
        <w:pStyle w:val="Corpodetexto"/>
        <w:spacing w:before="5"/>
        <w:ind w:left="426" w:right="476"/>
        <w:jc w:val="both"/>
        <w:rPr>
          <w:sz w:val="22"/>
          <w:szCs w:val="22"/>
          <w:lang w:val="pt-BR"/>
        </w:rPr>
      </w:pPr>
    </w:p>
    <w:p w14:paraId="642C13B5" w14:textId="19ECF838" w:rsidR="00F873C6" w:rsidRPr="00D206A8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0" w:name="9._Justificativa_para_o_Parcelamento_ou_"/>
      <w:bookmarkEnd w:id="10"/>
      <w:r w:rsidRPr="00D206A8">
        <w:rPr>
          <w:rFonts w:ascii="Arial" w:hAnsi="Arial" w:cs="Arial"/>
          <w:sz w:val="22"/>
          <w:szCs w:val="22"/>
          <w:lang w:val="pt-BR"/>
        </w:rPr>
        <w:t xml:space="preserve">11.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Justificativa</w:t>
      </w:r>
      <w:r w:rsidR="00CB5E4B" w:rsidRPr="00D206A8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para</w:t>
      </w:r>
      <w:r w:rsidR="00CB5E4B" w:rsidRPr="00D206A8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o</w:t>
      </w:r>
      <w:r w:rsidR="00CB5E4B" w:rsidRPr="00D206A8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Parcelamento</w:t>
      </w:r>
      <w:r w:rsidR="00CB5E4B" w:rsidRPr="00D206A8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ou</w:t>
      </w:r>
      <w:r w:rsidR="00CB5E4B" w:rsidRPr="00D206A8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não</w:t>
      </w:r>
      <w:r w:rsidR="00CB5E4B" w:rsidRPr="00D206A8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da</w:t>
      </w:r>
      <w:r w:rsidR="00CB5E4B" w:rsidRPr="00D206A8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Solução</w:t>
      </w:r>
    </w:p>
    <w:p w14:paraId="642C13B6" w14:textId="7A6D6E21" w:rsidR="00F873C6" w:rsidRPr="00D206A8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>O objeto da licitação é</w:t>
      </w:r>
      <w:r w:rsidR="00CB5E4B" w:rsidRPr="00D206A8">
        <w:rPr>
          <w:lang w:val="pt-BR"/>
        </w:rPr>
        <w:t xml:space="preserve"> </w:t>
      </w:r>
      <w:r w:rsidR="008373A1" w:rsidRPr="00D206A8">
        <w:rPr>
          <w:lang w:val="pt-BR"/>
        </w:rPr>
        <w:t>necessário</w:t>
      </w:r>
      <w:r w:rsidR="00CB5E4B" w:rsidRPr="00D206A8">
        <w:rPr>
          <w:lang w:val="pt-BR"/>
        </w:rPr>
        <w:t xml:space="preserve"> para </w:t>
      </w:r>
      <w:r w:rsidR="00DC56B2" w:rsidRPr="00D206A8">
        <w:rPr>
          <w:lang w:val="pt-BR"/>
        </w:rPr>
        <w:t>as atividades ligadas a</w:t>
      </w:r>
      <w:r w:rsidR="0088123D" w:rsidRPr="00D206A8">
        <w:rPr>
          <w:lang w:val="pt-BR"/>
        </w:rPr>
        <w:t>s</w:t>
      </w:r>
      <w:r w:rsidR="00DC56B2" w:rsidRPr="00D206A8">
        <w:rPr>
          <w:lang w:val="pt-BR"/>
        </w:rPr>
        <w:t xml:space="preserve"> Secretaria</w:t>
      </w:r>
      <w:r w:rsidR="0088123D" w:rsidRPr="00D206A8">
        <w:rPr>
          <w:lang w:val="pt-BR"/>
        </w:rPr>
        <w:t>s</w:t>
      </w:r>
      <w:r w:rsidR="00DC56B2" w:rsidRPr="00D206A8">
        <w:rPr>
          <w:lang w:val="pt-BR"/>
        </w:rPr>
        <w:t xml:space="preserve"> de</w:t>
      </w:r>
      <w:r w:rsidR="0088123D" w:rsidRPr="00D206A8">
        <w:rPr>
          <w:lang w:val="pt-BR"/>
        </w:rPr>
        <w:t>mandantes,</w:t>
      </w:r>
      <w:r w:rsidR="00CB5E4B" w:rsidRPr="00D206A8">
        <w:rPr>
          <w:lang w:val="pt-BR"/>
        </w:rPr>
        <w:t xml:space="preserve"> </w:t>
      </w:r>
      <w:r w:rsidRPr="00D206A8">
        <w:rPr>
          <w:lang w:val="pt-BR"/>
        </w:rPr>
        <w:t xml:space="preserve">os objetos </w:t>
      </w:r>
      <w:r w:rsidR="00CB5E4B" w:rsidRPr="00D206A8">
        <w:rPr>
          <w:lang w:val="pt-BR"/>
        </w:rPr>
        <w:t xml:space="preserve">contemplados por este ETP são </w:t>
      </w:r>
      <w:r w:rsidR="00CB5E4B" w:rsidRPr="00D206A8">
        <w:rPr>
          <w:b/>
          <w:bCs/>
          <w:lang w:val="pt-BR"/>
        </w:rPr>
        <w:t>passíveis de</w:t>
      </w:r>
      <w:r w:rsidR="00CB5E4B" w:rsidRPr="00D206A8">
        <w:rPr>
          <w:b/>
          <w:bCs/>
          <w:spacing w:val="1"/>
          <w:lang w:val="pt-BR"/>
        </w:rPr>
        <w:t xml:space="preserve"> </w:t>
      </w:r>
      <w:r w:rsidR="00CB5E4B" w:rsidRPr="00D206A8">
        <w:rPr>
          <w:b/>
          <w:bCs/>
          <w:lang w:val="pt-BR"/>
        </w:rPr>
        <w:t>parcelamento</w:t>
      </w:r>
      <w:r w:rsidR="00CB5E4B" w:rsidRPr="00D206A8">
        <w:rPr>
          <w:lang w:val="pt-BR"/>
        </w:rPr>
        <w:t xml:space="preserve"> sem prejuízos à economia de escala, ou de natureza técnica. Desta forma não serão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adotados grupos neste processo licitatório.</w:t>
      </w:r>
    </w:p>
    <w:p w14:paraId="4559664D" w14:textId="77777777" w:rsidR="00CA7612" w:rsidRPr="00D206A8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lang w:val="pt-BR"/>
        </w:rPr>
      </w:pPr>
    </w:p>
    <w:p w14:paraId="58D889ED" w14:textId="628C5B51" w:rsidR="00CA7612" w:rsidRPr="00D206A8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lang w:val="pt-BR"/>
        </w:rPr>
      </w:pPr>
      <w:r w:rsidRPr="00D206A8">
        <w:rPr>
          <w:lang w:val="pt-BR"/>
        </w:rPr>
        <w:t xml:space="preserve">11.3 Esta solução está amparada pelo Art. 40, da Lei </w:t>
      </w:r>
      <w:r w:rsidR="008373A1" w:rsidRPr="00D206A8">
        <w:rPr>
          <w:lang w:val="pt-BR"/>
        </w:rPr>
        <w:t>nº 14.133</w:t>
      </w:r>
      <w:r w:rsidRPr="00D206A8">
        <w:rPr>
          <w:lang w:val="pt-BR"/>
        </w:rPr>
        <w:t>/21</w:t>
      </w:r>
      <w:r w:rsidR="002A0375" w:rsidRPr="00D206A8">
        <w:rPr>
          <w:lang w:val="pt-BR"/>
        </w:rPr>
        <w:t>.</w:t>
      </w:r>
    </w:p>
    <w:p w14:paraId="642C13BC" w14:textId="6BDFE207" w:rsidR="00F873C6" w:rsidRPr="00D206A8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lang w:val="pt-BR"/>
        </w:rPr>
      </w:pPr>
      <w:r w:rsidRPr="00D206A8">
        <w:rPr>
          <w:lang w:val="pt-BR"/>
        </w:rPr>
        <w:t xml:space="preserve">11.4 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A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súmula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247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do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Tribunal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de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Contas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da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União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é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tácita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ao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afirmar: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É</w:t>
      </w:r>
      <w:r w:rsidR="00CB5E4B" w:rsidRPr="00D206A8">
        <w:rPr>
          <w:spacing w:val="55"/>
          <w:lang w:val="pt-BR"/>
        </w:rPr>
        <w:t xml:space="preserve"> </w:t>
      </w:r>
      <w:r w:rsidR="00CB5E4B" w:rsidRPr="00D206A8">
        <w:rPr>
          <w:lang w:val="pt-BR"/>
        </w:rPr>
        <w:t>obrigatória</w:t>
      </w:r>
      <w:r w:rsidR="00CB5E4B" w:rsidRPr="00D206A8">
        <w:rPr>
          <w:spacing w:val="54"/>
          <w:lang w:val="pt-BR"/>
        </w:rPr>
        <w:t xml:space="preserve"> </w:t>
      </w:r>
      <w:r w:rsidR="00CB5E4B" w:rsidRPr="00D206A8">
        <w:rPr>
          <w:lang w:val="pt-BR"/>
        </w:rPr>
        <w:t>a</w:t>
      </w:r>
      <w:r w:rsidR="00CB5E4B" w:rsidRPr="00D206A8">
        <w:rPr>
          <w:spacing w:val="-56"/>
          <w:lang w:val="pt-BR"/>
        </w:rPr>
        <w:t xml:space="preserve"> </w:t>
      </w:r>
      <w:r w:rsidR="00CB5E4B" w:rsidRPr="00D206A8">
        <w:rPr>
          <w:lang w:val="pt-BR"/>
        </w:rPr>
        <w:t>admissão da adjudicação por item e não por preço global, nos editais das licitações para a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contratação de obras, serviços, compras e alienações, cujo objeto seja divisível, desde que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não haja prejuízo para o conjunto ou complexo ou perda de economia de escala, tendo em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vista o objetivo de propiciar a ampla participação de licitantes que, embora não dispondo de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capacidade para a execução, fornecimento ou aquisição da totalidade do objeto, possam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fazê-lo com relação a itens ou unidades autônomas, devendo as exigências de habilitação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adequar-se a essa divisibilidade.</w:t>
      </w:r>
    </w:p>
    <w:p w14:paraId="642C13BD" w14:textId="77777777" w:rsidR="00F873C6" w:rsidRPr="00D206A8" w:rsidRDefault="00F873C6" w:rsidP="00C176C2">
      <w:pPr>
        <w:pStyle w:val="Corpodetexto"/>
        <w:spacing w:before="7"/>
        <w:ind w:left="426" w:right="476"/>
        <w:jc w:val="both"/>
        <w:rPr>
          <w:sz w:val="22"/>
          <w:szCs w:val="22"/>
          <w:lang w:val="pt-BR"/>
        </w:rPr>
      </w:pPr>
    </w:p>
    <w:p w14:paraId="642C13BE" w14:textId="6D56E320" w:rsidR="00F873C6" w:rsidRPr="00D206A8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lang w:val="pt-BR"/>
        </w:rPr>
      </w:pPr>
      <w:r w:rsidRPr="00D206A8">
        <w:rPr>
          <w:rFonts w:eastAsia="Times New Roman"/>
          <w:b/>
          <w:bCs/>
          <w:lang w:val="pt-BR"/>
        </w:rPr>
        <w:t>Sempre que possível, h</w:t>
      </w:r>
      <w:r w:rsidR="00CB5E4B" w:rsidRPr="00D206A8">
        <w:rPr>
          <w:rFonts w:eastAsia="Times New Roman"/>
          <w:b/>
          <w:bCs/>
          <w:lang w:val="pt-BR"/>
        </w:rPr>
        <w:t>averá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o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parcelamento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da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solução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como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forma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de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evitar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erros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>decorrentes</w:t>
      </w:r>
      <w:r w:rsidR="00CB5E4B" w:rsidRPr="00D206A8">
        <w:rPr>
          <w:rFonts w:eastAsia="Times New Roman"/>
          <w:b/>
          <w:bCs/>
          <w:spacing w:val="16"/>
          <w:lang w:val="pt-BR"/>
        </w:rPr>
        <w:t xml:space="preserve"> </w:t>
      </w:r>
      <w:r w:rsidR="008373A1" w:rsidRPr="00D206A8">
        <w:rPr>
          <w:rFonts w:eastAsia="Times New Roman"/>
          <w:b/>
          <w:bCs/>
          <w:lang w:val="pt-BR"/>
        </w:rPr>
        <w:t>da</w:t>
      </w:r>
      <w:r w:rsidR="008373A1" w:rsidRPr="00D206A8">
        <w:rPr>
          <w:rFonts w:eastAsia="Times New Roman"/>
          <w:b/>
          <w:bCs/>
          <w:spacing w:val="16"/>
          <w:lang w:val="pt-BR"/>
        </w:rPr>
        <w:t>s operações</w:t>
      </w:r>
      <w:r w:rsidR="00CB5E4B" w:rsidRPr="00D206A8">
        <w:rPr>
          <w:rFonts w:eastAsia="Times New Roman"/>
          <w:b/>
          <w:bCs/>
          <w:spacing w:val="-56"/>
          <w:lang w:val="pt-BR"/>
        </w:rPr>
        <w:t xml:space="preserve"> </w:t>
      </w:r>
      <w:r w:rsidR="00CB5E4B" w:rsidRPr="00D206A8">
        <w:rPr>
          <w:rFonts w:eastAsia="Times New Roman"/>
          <w:b/>
          <w:bCs/>
          <w:lang w:val="pt-BR"/>
        </w:rPr>
        <w:t xml:space="preserve">de uma licitação exageradamente extensa e </w:t>
      </w:r>
      <w:r w:rsidRPr="00D206A8">
        <w:rPr>
          <w:rFonts w:eastAsia="Times New Roman"/>
          <w:b/>
          <w:bCs/>
          <w:lang w:val="pt-BR"/>
        </w:rPr>
        <w:t>cujos</w:t>
      </w:r>
      <w:r w:rsidR="00CB5E4B" w:rsidRPr="00D206A8">
        <w:rPr>
          <w:rFonts w:eastAsia="Times New Roman"/>
          <w:b/>
          <w:bCs/>
          <w:lang w:val="pt-BR"/>
        </w:rPr>
        <w:t xml:space="preserve"> itens sejam de segmentos diferentes.</w:t>
      </w:r>
    </w:p>
    <w:p w14:paraId="642C13C1" w14:textId="69316DE3" w:rsidR="00F873C6" w:rsidRPr="00D206A8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1" w:name="10._Contratações_Correlatas_e/ou_Interde"/>
      <w:bookmarkEnd w:id="11"/>
      <w:r w:rsidRPr="00D206A8">
        <w:rPr>
          <w:rFonts w:ascii="Arial" w:hAnsi="Arial" w:cs="Arial"/>
          <w:sz w:val="22"/>
          <w:szCs w:val="22"/>
          <w:lang w:val="pt-BR"/>
        </w:rPr>
        <w:t xml:space="preserve">12.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Contratações</w:t>
      </w:r>
      <w:r w:rsidR="00CB5E4B"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Correlatas</w:t>
      </w:r>
      <w:r w:rsidR="00CB5E4B"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e/ou</w:t>
      </w:r>
      <w:r w:rsidR="00CB5E4B" w:rsidRPr="00D206A8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Interdependentes</w:t>
      </w:r>
    </w:p>
    <w:p w14:paraId="642C13C3" w14:textId="77777777" w:rsidR="00F873C6" w:rsidRPr="00D206A8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CA" w14:textId="112E8AD4" w:rsidR="00F873C6" w:rsidRPr="00D206A8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lang w:val="pt-BR"/>
        </w:rPr>
      </w:pPr>
      <w:r w:rsidRPr="00D206A8">
        <w:rPr>
          <w:rFonts w:eastAsia="Times New Roman"/>
          <w:lang w:val="pt-BR"/>
        </w:rPr>
        <w:lastRenderedPageBreak/>
        <w:t xml:space="preserve">O presente ETP versará especificamente sobre a </w:t>
      </w:r>
      <w:r w:rsidR="00287A23" w:rsidRPr="00D206A8">
        <w:rPr>
          <w:rFonts w:eastAsia="Times New Roman"/>
          <w:lang w:val="pt-BR"/>
        </w:rPr>
        <w:t>contratação de empresa especializada em locação de veículos.</w:t>
      </w:r>
    </w:p>
    <w:p w14:paraId="694D6AC9" w14:textId="4009515A" w:rsidR="3276931A" w:rsidRPr="00D206A8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lang w:val="pt-BR"/>
        </w:rPr>
      </w:pPr>
    </w:p>
    <w:p w14:paraId="642C13CB" w14:textId="4CDF686F" w:rsidR="00F873C6" w:rsidRPr="00D206A8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2" w:name="11._Alinhamento_entre_a_Contratação_e_o_"/>
      <w:bookmarkEnd w:id="12"/>
      <w:r w:rsidRPr="00D206A8">
        <w:rPr>
          <w:rFonts w:ascii="Arial" w:hAnsi="Arial" w:cs="Arial"/>
          <w:sz w:val="22"/>
          <w:szCs w:val="22"/>
          <w:lang w:val="pt-BR"/>
        </w:rPr>
        <w:t>Alinhamento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entre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a</w:t>
      </w:r>
      <w:r w:rsidRPr="00D206A8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Contratação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e</w:t>
      </w:r>
      <w:r w:rsidRPr="00D206A8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o</w:t>
      </w:r>
      <w:r w:rsidRPr="00D206A8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Planejamento</w:t>
      </w:r>
    </w:p>
    <w:p w14:paraId="642C13CC" w14:textId="0E0593BD" w:rsidR="00F873C6" w:rsidRPr="00D206A8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>As aquisições têm por finalidade atender as necessidades elencadas e priorizadas em</w:t>
      </w:r>
      <w:r w:rsidRPr="00D206A8">
        <w:rPr>
          <w:rFonts w:eastAsia="Times New Roman"/>
          <w:spacing w:val="-56"/>
          <w:lang w:val="pt-BR"/>
        </w:rPr>
        <w:t xml:space="preserve"> </w:t>
      </w:r>
      <w:r w:rsidRPr="00D206A8">
        <w:rPr>
          <w:rFonts w:eastAsia="Times New Roman"/>
          <w:lang w:val="pt-BR"/>
        </w:rPr>
        <w:t xml:space="preserve">reunião com </w:t>
      </w:r>
      <w:r w:rsidR="00DD694C" w:rsidRPr="00D206A8">
        <w:rPr>
          <w:rFonts w:eastAsia="Times New Roman"/>
          <w:lang w:val="pt-BR"/>
        </w:rPr>
        <w:t>o Departamento de Compras</w:t>
      </w:r>
      <w:r w:rsidRPr="00D206A8">
        <w:rPr>
          <w:rFonts w:eastAsia="Times New Roman"/>
          <w:lang w:val="pt-BR"/>
        </w:rPr>
        <w:t xml:space="preserve"> e Ordenador de Despesas, além de</w:t>
      </w:r>
      <w:r w:rsidRPr="00D206A8">
        <w:rPr>
          <w:rFonts w:eastAsia="Times New Roman"/>
          <w:spacing w:val="1"/>
          <w:lang w:val="pt-BR"/>
        </w:rPr>
        <w:t xml:space="preserve"> </w:t>
      </w:r>
      <w:r w:rsidRPr="00D206A8">
        <w:rPr>
          <w:rFonts w:eastAsia="Times New Roman"/>
          <w:lang w:val="pt-BR"/>
        </w:rPr>
        <w:t>levantamento de necessidades realizado.</w:t>
      </w:r>
    </w:p>
    <w:p w14:paraId="798F6AEA" w14:textId="3C38E4E4" w:rsidR="00433629" w:rsidRPr="00D206A8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lang w:val="pt-BR"/>
        </w:rPr>
      </w:pPr>
      <w:r w:rsidRPr="00D206A8">
        <w:rPr>
          <w:rFonts w:eastAsia="Times New Roman"/>
          <w:lang w:val="pt-BR"/>
        </w:rPr>
        <w:t xml:space="preserve"> </w:t>
      </w:r>
      <w:r w:rsidR="00C176C2" w:rsidRPr="00D206A8">
        <w:rPr>
          <w:rFonts w:eastAsia="Times New Roman"/>
          <w:lang w:val="pt-BR"/>
        </w:rPr>
        <w:t>O Planejamento da contratação está em conformidade com item 4 deste estudo.</w:t>
      </w:r>
    </w:p>
    <w:p w14:paraId="642C13CF" w14:textId="41149F76" w:rsidR="00F873C6" w:rsidRPr="00D206A8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2"/>
          <w:szCs w:val="22"/>
          <w:lang w:val="pt-BR"/>
        </w:rPr>
      </w:pPr>
      <w:bookmarkStart w:id="13" w:name="12._Resultados_Pretendidos"/>
      <w:bookmarkEnd w:id="13"/>
      <w:r w:rsidRPr="00D206A8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pacing w:val="-1"/>
          <w:sz w:val="22"/>
          <w:szCs w:val="22"/>
          <w:lang w:val="pt-BR"/>
        </w:rPr>
        <w:t>Resultados</w:t>
      </w:r>
      <w:r w:rsidR="00CB5E4B"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Pretendidos</w:t>
      </w:r>
    </w:p>
    <w:p w14:paraId="642C13D3" w14:textId="77777777" w:rsidR="00F873C6" w:rsidRPr="00D206A8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2"/>
          <w:szCs w:val="22"/>
          <w:lang w:val="pt-BR"/>
        </w:rPr>
      </w:pPr>
    </w:p>
    <w:p w14:paraId="642C13D4" w14:textId="1C2992D8" w:rsidR="00F873C6" w:rsidRPr="00D206A8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Atender</w:t>
      </w:r>
      <w:r w:rsidR="00C176C2" w:rsidRPr="00D206A8">
        <w:rPr>
          <w:rFonts w:eastAsia="Times New Roman"/>
          <w:lang w:val="pt-BR"/>
        </w:rPr>
        <w:t xml:space="preserve"> a população </w:t>
      </w:r>
      <w:r w:rsidR="00FD55B0" w:rsidRPr="00D206A8">
        <w:rPr>
          <w:rFonts w:eastAsia="Times New Roman"/>
          <w:lang w:val="pt-BR"/>
        </w:rPr>
        <w:t xml:space="preserve">através do bom serviço prestado pelas secretarias demandantes </w:t>
      </w:r>
      <w:r w:rsidR="00C176C2" w:rsidRPr="00D206A8">
        <w:rPr>
          <w:rFonts w:eastAsia="Times New Roman"/>
          <w:lang w:val="pt-BR"/>
        </w:rPr>
        <w:t>do Município de Belo Jardim-PE;</w:t>
      </w:r>
    </w:p>
    <w:p w14:paraId="642C13D5" w14:textId="77777777" w:rsidR="00F873C6" w:rsidRPr="00D206A8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D7" w14:textId="46E49F0E" w:rsidR="00F873C6" w:rsidRPr="00D206A8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lang w:val="pt-BR"/>
        </w:rPr>
      </w:pPr>
      <w:r w:rsidRPr="00D206A8">
        <w:rPr>
          <w:rFonts w:eastAsia="Times New Roman"/>
          <w:lang w:val="pt-BR"/>
        </w:rPr>
        <w:t>14.</w:t>
      </w:r>
      <w:r w:rsidR="008373A1" w:rsidRPr="00D206A8">
        <w:rPr>
          <w:rFonts w:eastAsia="Times New Roman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D206A8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DA" w14:textId="2ECC2A82" w:rsidR="00F873C6" w:rsidRPr="00D206A8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Manutenção</w:t>
      </w:r>
      <w:r w:rsidRPr="00D206A8">
        <w:rPr>
          <w:rFonts w:eastAsia="Times New Roman"/>
          <w:spacing w:val="-5"/>
          <w:lang w:val="pt-BR"/>
        </w:rPr>
        <w:t xml:space="preserve"> </w:t>
      </w:r>
      <w:r w:rsidRPr="00D206A8">
        <w:rPr>
          <w:rFonts w:eastAsia="Times New Roman"/>
          <w:lang w:val="pt-BR"/>
        </w:rPr>
        <w:t>dos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padrões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exigidos</w:t>
      </w:r>
      <w:r w:rsidRPr="00D206A8">
        <w:rPr>
          <w:rFonts w:eastAsia="Times New Roman"/>
          <w:spacing w:val="-5"/>
          <w:lang w:val="pt-BR"/>
        </w:rPr>
        <w:t xml:space="preserve"> </w:t>
      </w:r>
      <w:r w:rsidRPr="00D206A8">
        <w:rPr>
          <w:rFonts w:eastAsia="Times New Roman"/>
          <w:lang w:val="pt-BR"/>
        </w:rPr>
        <w:t>e</w:t>
      </w:r>
      <w:r w:rsidRPr="00D206A8">
        <w:rPr>
          <w:rFonts w:eastAsia="Times New Roman"/>
          <w:spacing w:val="-5"/>
          <w:lang w:val="pt-BR"/>
        </w:rPr>
        <w:t xml:space="preserve"> </w:t>
      </w:r>
      <w:r w:rsidRPr="00D206A8">
        <w:rPr>
          <w:rFonts w:eastAsia="Times New Roman"/>
          <w:lang w:val="pt-BR"/>
        </w:rPr>
        <w:t>almejados</w:t>
      </w:r>
    </w:p>
    <w:p w14:paraId="642C13DB" w14:textId="77777777" w:rsidR="00F873C6" w:rsidRPr="00D206A8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2"/>
          <w:szCs w:val="22"/>
          <w:lang w:val="pt-BR"/>
        </w:rPr>
      </w:pPr>
    </w:p>
    <w:p w14:paraId="642C13DE" w14:textId="66CD84F9" w:rsidR="00F873C6" w:rsidRPr="00D206A8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4" w:name="13._Providências_a_serem_Adotadas"/>
      <w:bookmarkEnd w:id="14"/>
      <w:r w:rsidRPr="00D206A8">
        <w:rPr>
          <w:rFonts w:ascii="Arial" w:hAnsi="Arial" w:cs="Arial"/>
          <w:sz w:val="22"/>
          <w:szCs w:val="22"/>
          <w:lang w:val="pt-BR"/>
        </w:rPr>
        <w:t xml:space="preserve">.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Providências</w:t>
      </w:r>
      <w:r w:rsidR="00CB5E4B" w:rsidRPr="00D206A8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="00CB5E4B" w:rsidRPr="00D206A8">
        <w:rPr>
          <w:rFonts w:ascii="Arial" w:hAnsi="Arial" w:cs="Arial"/>
          <w:sz w:val="22"/>
          <w:szCs w:val="22"/>
          <w:lang w:val="pt-BR"/>
        </w:rPr>
        <w:t>a</w:t>
      </w:r>
      <w:r w:rsidR="00CB5E4B"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D206A8">
        <w:rPr>
          <w:rFonts w:ascii="Arial" w:hAnsi="Arial" w:cs="Arial"/>
          <w:sz w:val="22"/>
          <w:szCs w:val="22"/>
          <w:lang w:val="pt-BR"/>
        </w:rPr>
        <w:t>serem</w:t>
      </w:r>
      <w:r w:rsidR="00C132F5" w:rsidRPr="00D206A8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D206A8">
        <w:rPr>
          <w:rFonts w:ascii="Arial" w:hAnsi="Arial" w:cs="Arial"/>
          <w:sz w:val="22"/>
          <w:szCs w:val="22"/>
          <w:lang w:val="pt-BR"/>
        </w:rPr>
        <w:t>adotadas</w:t>
      </w:r>
    </w:p>
    <w:p w14:paraId="584AD350" w14:textId="1E081AA9" w:rsidR="008373A1" w:rsidRPr="00D206A8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lang w:val="pt-BR"/>
        </w:rPr>
      </w:pPr>
      <w:r w:rsidRPr="00D206A8">
        <w:rPr>
          <w:rFonts w:eastAsia="Times New Roman"/>
          <w:lang w:val="pt-BR"/>
        </w:rPr>
        <w:t>Não</w:t>
      </w:r>
      <w:r w:rsidRPr="00D206A8">
        <w:rPr>
          <w:rFonts w:eastAsia="Times New Roman"/>
          <w:spacing w:val="-5"/>
          <w:lang w:val="pt-BR"/>
        </w:rPr>
        <w:t xml:space="preserve"> </w:t>
      </w:r>
      <w:r w:rsidRPr="00D206A8">
        <w:rPr>
          <w:rFonts w:eastAsia="Times New Roman"/>
          <w:lang w:val="pt-BR"/>
        </w:rPr>
        <w:t>há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necessidade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de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adequação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do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ambiente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para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execução</w:t>
      </w:r>
      <w:r w:rsidRPr="00D206A8">
        <w:rPr>
          <w:rFonts w:eastAsia="Times New Roman"/>
          <w:spacing w:val="-4"/>
          <w:lang w:val="pt-BR"/>
        </w:rPr>
        <w:t xml:space="preserve"> </w:t>
      </w:r>
      <w:r w:rsidRPr="00D206A8">
        <w:rPr>
          <w:rFonts w:eastAsia="Times New Roman"/>
          <w:lang w:val="pt-BR"/>
        </w:rPr>
        <w:t>da</w:t>
      </w:r>
      <w:r w:rsidRPr="00D206A8">
        <w:rPr>
          <w:rFonts w:eastAsia="Times New Roman"/>
          <w:spacing w:val="-3"/>
          <w:lang w:val="pt-BR"/>
        </w:rPr>
        <w:t xml:space="preserve"> </w:t>
      </w:r>
      <w:r w:rsidRPr="00D206A8">
        <w:rPr>
          <w:rFonts w:eastAsia="Times New Roman"/>
          <w:lang w:val="pt-BR"/>
        </w:rPr>
        <w:t>contratação.</w:t>
      </w:r>
    </w:p>
    <w:p w14:paraId="13CB69B4" w14:textId="6B8286BC" w:rsidR="008373A1" w:rsidRPr="00D206A8" w:rsidRDefault="008373A1" w:rsidP="008373A1">
      <w:pPr>
        <w:tabs>
          <w:tab w:val="left" w:pos="294"/>
        </w:tabs>
        <w:ind w:left="426" w:right="476"/>
        <w:jc w:val="both"/>
        <w:rPr>
          <w:lang w:val="pt-BR"/>
        </w:rPr>
      </w:pPr>
    </w:p>
    <w:p w14:paraId="642C1404" w14:textId="7AB8DEB1" w:rsidR="00F873C6" w:rsidRPr="00D206A8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2"/>
          <w:szCs w:val="22"/>
          <w:lang w:val="pt-BR"/>
        </w:rPr>
      </w:pPr>
      <w:bookmarkStart w:id="15" w:name="14._Possíveis_Impactos_Ambientais"/>
      <w:bookmarkEnd w:id="15"/>
      <w:r w:rsidRPr="00D206A8">
        <w:rPr>
          <w:rFonts w:ascii="Arial" w:hAnsi="Arial" w:cs="Arial"/>
          <w:sz w:val="22"/>
          <w:szCs w:val="22"/>
          <w:lang w:val="pt-BR"/>
        </w:rPr>
        <w:t>Possíveis</w:t>
      </w:r>
      <w:r w:rsidRPr="00D206A8">
        <w:rPr>
          <w:rFonts w:ascii="Arial" w:hAnsi="Arial" w:cs="Arial"/>
          <w:spacing w:val="-14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Impactos</w:t>
      </w:r>
      <w:r w:rsidRPr="00D206A8">
        <w:rPr>
          <w:rFonts w:ascii="Arial" w:hAnsi="Arial" w:cs="Arial"/>
          <w:spacing w:val="-13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Ambientais</w:t>
      </w:r>
    </w:p>
    <w:p w14:paraId="642C1406" w14:textId="77777777" w:rsidR="00F873C6" w:rsidRPr="00D206A8" w:rsidRDefault="00F873C6" w:rsidP="00C176C2">
      <w:pPr>
        <w:pStyle w:val="Corpodetexto"/>
        <w:spacing w:before="1"/>
        <w:ind w:left="426" w:right="476"/>
        <w:jc w:val="both"/>
        <w:rPr>
          <w:b/>
          <w:sz w:val="22"/>
          <w:szCs w:val="22"/>
          <w:lang w:val="pt-BR"/>
        </w:rPr>
      </w:pPr>
    </w:p>
    <w:p w14:paraId="642C1407" w14:textId="77777777" w:rsidR="00F873C6" w:rsidRPr="00D206A8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lang w:val="pt-BR"/>
        </w:rPr>
      </w:pPr>
      <w:r w:rsidRPr="00D206A8">
        <w:rPr>
          <w:lang w:val="pt-BR"/>
        </w:rPr>
        <w:t>Possíveis impactos ambientais envolvidos na aquisição bem como emprego dos materiais contemplados neste ETP são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de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risco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calculado,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fiscalizações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elencadas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na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execução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do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contrato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e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não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constituem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fator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de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inviabilidade</w:t>
      </w:r>
      <w:r w:rsidRPr="00D206A8">
        <w:rPr>
          <w:spacing w:val="45"/>
          <w:lang w:val="pt-BR"/>
        </w:rPr>
        <w:t xml:space="preserve"> </w:t>
      </w:r>
      <w:r w:rsidRPr="00D206A8">
        <w:rPr>
          <w:lang w:val="pt-BR"/>
        </w:rPr>
        <w:t>para</w:t>
      </w:r>
      <w:r w:rsidRPr="00D206A8">
        <w:rPr>
          <w:spacing w:val="1"/>
          <w:lang w:val="pt-BR"/>
        </w:rPr>
        <w:t xml:space="preserve"> </w:t>
      </w:r>
      <w:r w:rsidRPr="00D206A8">
        <w:rPr>
          <w:lang w:val="pt-BR"/>
        </w:rPr>
        <w:t>aquisição.</w:t>
      </w:r>
    </w:p>
    <w:p w14:paraId="642C140A" w14:textId="77777777" w:rsidR="00F873C6" w:rsidRPr="00D206A8" w:rsidRDefault="00F873C6" w:rsidP="00C176C2">
      <w:pPr>
        <w:pStyle w:val="Corpodetexto"/>
        <w:spacing w:before="3"/>
        <w:ind w:left="426" w:right="476"/>
        <w:jc w:val="both"/>
        <w:rPr>
          <w:sz w:val="22"/>
          <w:szCs w:val="22"/>
          <w:lang w:val="pt-BR"/>
        </w:rPr>
      </w:pPr>
    </w:p>
    <w:p w14:paraId="642C140B" w14:textId="77777777" w:rsidR="00F873C6" w:rsidRPr="00D206A8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6" w:name="15._Declaração_de_Viabilidade"/>
      <w:bookmarkEnd w:id="16"/>
      <w:r w:rsidRPr="00D206A8">
        <w:rPr>
          <w:rFonts w:ascii="Arial" w:hAnsi="Arial" w:cs="Arial"/>
          <w:sz w:val="22"/>
          <w:szCs w:val="22"/>
          <w:lang w:val="pt-BR"/>
        </w:rPr>
        <w:t>Declaração</w:t>
      </w:r>
      <w:r w:rsidRPr="00D206A8">
        <w:rPr>
          <w:rFonts w:ascii="Arial" w:hAnsi="Arial" w:cs="Arial"/>
          <w:spacing w:val="-12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de</w:t>
      </w:r>
      <w:r w:rsidRPr="00D206A8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D206A8">
        <w:rPr>
          <w:rFonts w:ascii="Arial" w:hAnsi="Arial" w:cs="Arial"/>
          <w:sz w:val="22"/>
          <w:szCs w:val="22"/>
          <w:lang w:val="pt-BR"/>
        </w:rPr>
        <w:t>Viabilidade</w:t>
      </w:r>
    </w:p>
    <w:p w14:paraId="642C140C" w14:textId="58D1FAB7" w:rsidR="00F873C6" w:rsidRPr="00D206A8" w:rsidRDefault="008373A1" w:rsidP="00C176C2">
      <w:pPr>
        <w:spacing w:before="239"/>
        <w:ind w:left="426" w:right="476"/>
        <w:jc w:val="both"/>
        <w:rPr>
          <w:lang w:val="pt-BR"/>
        </w:rPr>
      </w:pPr>
      <w:r w:rsidRPr="00D206A8">
        <w:rPr>
          <w:lang w:val="pt-BR"/>
        </w:rPr>
        <w:t xml:space="preserve">17.1 </w:t>
      </w:r>
      <w:r w:rsidR="00CB5E4B" w:rsidRPr="00D206A8">
        <w:rPr>
          <w:lang w:val="pt-BR"/>
        </w:rPr>
        <w:t>Esta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equipe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de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planejamento</w:t>
      </w:r>
      <w:r w:rsidR="00CB5E4B" w:rsidRPr="00D206A8">
        <w:rPr>
          <w:spacing w:val="-2"/>
          <w:lang w:val="pt-BR"/>
        </w:rPr>
        <w:t xml:space="preserve"> </w:t>
      </w:r>
      <w:r w:rsidR="00CB5E4B" w:rsidRPr="00D206A8">
        <w:rPr>
          <w:lang w:val="pt-BR"/>
        </w:rPr>
        <w:t>declara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b/>
          <w:lang w:val="pt-BR"/>
        </w:rPr>
        <w:t>viável</w:t>
      </w:r>
      <w:r w:rsidR="00CB5E4B" w:rsidRPr="00D206A8">
        <w:rPr>
          <w:b/>
          <w:spacing w:val="-3"/>
          <w:lang w:val="pt-BR"/>
        </w:rPr>
        <w:t xml:space="preserve"> </w:t>
      </w:r>
      <w:r w:rsidR="00CB5E4B" w:rsidRPr="00D206A8">
        <w:rPr>
          <w:lang w:val="pt-BR"/>
        </w:rPr>
        <w:t>esta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contratação.</w:t>
      </w:r>
    </w:p>
    <w:p w14:paraId="642C140D" w14:textId="77777777" w:rsidR="00F873C6" w:rsidRPr="00D206A8" w:rsidRDefault="00F873C6" w:rsidP="00C176C2">
      <w:pPr>
        <w:pStyle w:val="Corpodetexto"/>
        <w:spacing w:before="11"/>
        <w:ind w:left="426" w:right="476"/>
        <w:jc w:val="both"/>
        <w:rPr>
          <w:sz w:val="22"/>
          <w:szCs w:val="22"/>
          <w:lang w:val="pt-BR"/>
        </w:rPr>
      </w:pPr>
    </w:p>
    <w:p w14:paraId="642C140E" w14:textId="0D225157" w:rsidR="00F873C6" w:rsidRPr="00D206A8" w:rsidRDefault="008373A1" w:rsidP="00C176C2">
      <w:pPr>
        <w:pStyle w:val="Ttulo2"/>
        <w:ind w:left="426" w:right="476"/>
        <w:rPr>
          <w:sz w:val="22"/>
          <w:szCs w:val="22"/>
          <w:lang w:val="pt-BR"/>
        </w:rPr>
      </w:pPr>
      <w:bookmarkStart w:id="17" w:name="15.1._Justificativa_da_Viabilidade"/>
      <w:bookmarkEnd w:id="17"/>
      <w:r w:rsidRPr="00D206A8">
        <w:rPr>
          <w:sz w:val="22"/>
          <w:szCs w:val="22"/>
          <w:lang w:val="pt-BR"/>
        </w:rPr>
        <w:t xml:space="preserve">18. </w:t>
      </w:r>
      <w:r w:rsidR="00CB5E4B" w:rsidRPr="00D206A8">
        <w:rPr>
          <w:sz w:val="22"/>
          <w:szCs w:val="22"/>
          <w:lang w:val="pt-BR"/>
        </w:rPr>
        <w:t>Justificativa da</w:t>
      </w:r>
      <w:r w:rsidR="00CB5E4B" w:rsidRPr="00D206A8">
        <w:rPr>
          <w:spacing w:val="-1"/>
          <w:sz w:val="22"/>
          <w:szCs w:val="22"/>
          <w:lang w:val="pt-BR"/>
        </w:rPr>
        <w:t xml:space="preserve"> </w:t>
      </w:r>
      <w:r w:rsidR="00CB5E4B" w:rsidRPr="00D206A8">
        <w:rPr>
          <w:sz w:val="22"/>
          <w:szCs w:val="22"/>
          <w:lang w:val="pt-BR"/>
        </w:rPr>
        <w:t>Viabilidade</w:t>
      </w:r>
    </w:p>
    <w:p w14:paraId="642C140F" w14:textId="77777777" w:rsidR="00F873C6" w:rsidRPr="00D206A8" w:rsidRDefault="00F873C6" w:rsidP="00C176C2">
      <w:pPr>
        <w:pStyle w:val="Corpodetexto"/>
        <w:ind w:left="426" w:right="476"/>
        <w:jc w:val="both"/>
        <w:rPr>
          <w:b/>
          <w:sz w:val="22"/>
          <w:szCs w:val="22"/>
          <w:lang w:val="pt-BR"/>
        </w:rPr>
      </w:pPr>
    </w:p>
    <w:p w14:paraId="20349CEA" w14:textId="77777777" w:rsidR="00D206A8" w:rsidRDefault="008373A1" w:rsidP="008603EA">
      <w:pPr>
        <w:spacing w:line="268" w:lineRule="auto"/>
        <w:ind w:left="426" w:right="476"/>
        <w:jc w:val="both"/>
        <w:rPr>
          <w:lang w:val="pt-BR"/>
        </w:rPr>
      </w:pPr>
      <w:r w:rsidRPr="00D206A8">
        <w:rPr>
          <w:lang w:val="pt-BR"/>
        </w:rPr>
        <w:t xml:space="preserve">18.1 </w:t>
      </w:r>
      <w:r w:rsidR="00CB5E4B" w:rsidRPr="00D206A8">
        <w:rPr>
          <w:lang w:val="pt-BR"/>
        </w:rPr>
        <w:t>Com base no exposto acima, especialmente no que tange à solução de mercado escolhida, que inclui critérios e práticas de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sustentabilidade,</w:t>
      </w:r>
      <w:r w:rsidR="00CB5E4B" w:rsidRPr="00D206A8">
        <w:rPr>
          <w:spacing w:val="-5"/>
          <w:lang w:val="pt-BR"/>
        </w:rPr>
        <w:t xml:space="preserve"> </w:t>
      </w:r>
      <w:r w:rsidR="00CB5E4B" w:rsidRPr="00D206A8">
        <w:rPr>
          <w:lang w:val="pt-BR"/>
        </w:rPr>
        <w:t>a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Equipe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de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Planejamento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da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Contratação</w:t>
      </w:r>
      <w:r w:rsidR="00CB5E4B" w:rsidRPr="00D206A8">
        <w:rPr>
          <w:spacing w:val="-5"/>
          <w:lang w:val="pt-BR"/>
        </w:rPr>
        <w:t xml:space="preserve"> </w:t>
      </w:r>
      <w:r w:rsidR="00CB5E4B" w:rsidRPr="00D206A8">
        <w:rPr>
          <w:lang w:val="pt-BR"/>
        </w:rPr>
        <w:t>considera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que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a</w:t>
      </w:r>
      <w:r w:rsidR="00CB5E4B" w:rsidRPr="00D206A8">
        <w:rPr>
          <w:spacing w:val="-5"/>
          <w:lang w:val="pt-BR"/>
        </w:rPr>
        <w:t xml:space="preserve"> </w:t>
      </w:r>
      <w:r w:rsidR="00CB5E4B" w:rsidRPr="00D206A8">
        <w:rPr>
          <w:lang w:val="pt-BR"/>
        </w:rPr>
        <w:t>contratação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é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viável,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além</w:t>
      </w:r>
      <w:r w:rsidR="00CB5E4B" w:rsidRPr="00D206A8">
        <w:rPr>
          <w:spacing w:val="-4"/>
          <w:lang w:val="pt-BR"/>
        </w:rPr>
        <w:t xml:space="preserve"> </w:t>
      </w:r>
      <w:r w:rsidR="00CB5E4B" w:rsidRPr="00D206A8">
        <w:rPr>
          <w:lang w:val="pt-BR"/>
        </w:rPr>
        <w:t>de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ser</w:t>
      </w:r>
      <w:r w:rsidR="00CB5E4B" w:rsidRPr="00D206A8">
        <w:rPr>
          <w:spacing w:val="-5"/>
          <w:lang w:val="pt-BR"/>
        </w:rPr>
        <w:t xml:space="preserve"> </w:t>
      </w:r>
      <w:r w:rsidR="00CB5E4B" w:rsidRPr="00D206A8">
        <w:rPr>
          <w:lang w:val="pt-BR"/>
        </w:rPr>
        <w:t>necessária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para</w:t>
      </w:r>
      <w:r w:rsidR="00CB5E4B" w:rsidRPr="00D206A8">
        <w:rPr>
          <w:spacing w:val="-3"/>
          <w:lang w:val="pt-BR"/>
        </w:rPr>
        <w:t xml:space="preserve"> </w:t>
      </w:r>
      <w:r w:rsidR="00CB5E4B" w:rsidRPr="00D206A8">
        <w:rPr>
          <w:lang w:val="pt-BR"/>
        </w:rPr>
        <w:t>o</w:t>
      </w:r>
      <w:r w:rsidR="00CB5E4B" w:rsidRPr="00D206A8">
        <w:rPr>
          <w:spacing w:val="1"/>
          <w:lang w:val="pt-BR"/>
        </w:rPr>
        <w:t xml:space="preserve"> </w:t>
      </w:r>
      <w:r w:rsidR="00CB5E4B" w:rsidRPr="00D206A8">
        <w:rPr>
          <w:lang w:val="pt-BR"/>
        </w:rPr>
        <w:t>atendimento</w:t>
      </w:r>
      <w:r w:rsidR="00CB5E4B" w:rsidRPr="00D206A8">
        <w:rPr>
          <w:spacing w:val="-2"/>
          <w:lang w:val="pt-BR"/>
        </w:rPr>
        <w:t xml:space="preserve"> </w:t>
      </w:r>
      <w:r w:rsidR="00CB5E4B" w:rsidRPr="00D206A8">
        <w:rPr>
          <w:lang w:val="pt-BR"/>
        </w:rPr>
        <w:t>das necessidades e</w:t>
      </w:r>
      <w:r w:rsidR="00CB5E4B" w:rsidRPr="00D206A8">
        <w:rPr>
          <w:spacing w:val="-2"/>
          <w:lang w:val="pt-BR"/>
        </w:rPr>
        <w:t xml:space="preserve"> </w:t>
      </w:r>
      <w:r w:rsidR="00CB5E4B" w:rsidRPr="00D206A8">
        <w:rPr>
          <w:lang w:val="pt-BR"/>
        </w:rPr>
        <w:t>interesses</w:t>
      </w:r>
      <w:r w:rsidR="00CB5E4B" w:rsidRPr="00D206A8">
        <w:rPr>
          <w:spacing w:val="-1"/>
          <w:lang w:val="pt-BR"/>
        </w:rPr>
        <w:t xml:space="preserve"> </w:t>
      </w:r>
      <w:r w:rsidR="00CB5E4B" w:rsidRPr="00D206A8">
        <w:rPr>
          <w:lang w:val="pt-BR"/>
        </w:rPr>
        <w:t>da Administração.</w:t>
      </w:r>
      <w:bookmarkStart w:id="18" w:name="16._Responsáveis"/>
      <w:bookmarkEnd w:id="18"/>
      <w:r w:rsidR="00836B50" w:rsidRPr="00D206A8">
        <w:rPr>
          <w:lang w:val="pt-BR"/>
        </w:rPr>
        <w:t xml:space="preserve"> </w:t>
      </w:r>
    </w:p>
    <w:p w14:paraId="171A7613" w14:textId="77777777" w:rsidR="00D206A8" w:rsidRDefault="00D206A8" w:rsidP="008603EA">
      <w:pPr>
        <w:spacing w:line="268" w:lineRule="auto"/>
        <w:ind w:left="426" w:right="476"/>
        <w:jc w:val="both"/>
        <w:rPr>
          <w:lang w:val="pt-BR"/>
        </w:rPr>
      </w:pPr>
    </w:p>
    <w:p w14:paraId="642C1416" w14:textId="6D307BAF" w:rsidR="00F873C6" w:rsidRDefault="3276931A" w:rsidP="008603EA">
      <w:pPr>
        <w:spacing w:line="268" w:lineRule="auto"/>
        <w:ind w:left="426" w:right="476"/>
        <w:jc w:val="both"/>
        <w:rPr>
          <w:lang w:val="pt-BR"/>
        </w:rPr>
      </w:pPr>
      <w:r w:rsidRPr="00D206A8">
        <w:rPr>
          <w:lang w:val="pt-BR"/>
        </w:rPr>
        <w:t>Responsáveis</w:t>
      </w:r>
      <w:r w:rsidR="008603EA" w:rsidRPr="00D206A8">
        <w:rPr>
          <w:lang w:val="pt-BR"/>
        </w:rPr>
        <w:t>:</w:t>
      </w:r>
    </w:p>
    <w:p w14:paraId="6AB21188" w14:textId="5CF6CB11" w:rsidR="3276931A" w:rsidRPr="00D206A8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2"/>
          <w:szCs w:val="22"/>
          <w:lang w:val="pt-BR"/>
        </w:rPr>
      </w:pPr>
    </w:p>
    <w:p w14:paraId="77F7656C" w14:textId="5E2ABA17" w:rsidR="3276931A" w:rsidRPr="00D206A8" w:rsidRDefault="008373A1" w:rsidP="009B1F4A">
      <w:pPr>
        <w:pStyle w:val="Corpodetexto"/>
        <w:spacing w:line="259" w:lineRule="auto"/>
        <w:ind w:left="426" w:right="476"/>
        <w:jc w:val="center"/>
        <w:rPr>
          <w:b/>
          <w:bCs/>
          <w:sz w:val="22"/>
          <w:szCs w:val="22"/>
          <w:lang w:val="pt-BR"/>
        </w:rPr>
      </w:pPr>
      <w:r w:rsidRPr="00D206A8">
        <w:rPr>
          <w:b/>
          <w:bCs/>
          <w:sz w:val="22"/>
          <w:szCs w:val="22"/>
          <w:lang w:val="pt-BR"/>
        </w:rPr>
        <w:t>___________________________________</w:t>
      </w:r>
    </w:p>
    <w:p w14:paraId="2B15419E" w14:textId="47DA0BD6" w:rsidR="3276931A" w:rsidRPr="00D206A8" w:rsidRDefault="002A0375" w:rsidP="009B1F4A">
      <w:pPr>
        <w:spacing w:before="89" w:line="259" w:lineRule="auto"/>
        <w:ind w:left="426" w:right="476"/>
        <w:jc w:val="center"/>
        <w:rPr>
          <w:b/>
          <w:bCs/>
          <w:lang w:val="pt-BR"/>
        </w:rPr>
      </w:pPr>
      <w:r w:rsidRPr="00D206A8">
        <w:rPr>
          <w:b/>
          <w:bCs/>
          <w:lang w:val="pt-BR"/>
        </w:rPr>
        <w:t>VINICIUS ROBERTO LIMA DO AMORIM</w:t>
      </w:r>
    </w:p>
    <w:p w14:paraId="642C1419" w14:textId="461D02BF" w:rsidR="00F873C6" w:rsidRPr="00D206A8" w:rsidRDefault="002A0375" w:rsidP="009B1F4A">
      <w:pPr>
        <w:pStyle w:val="Corpodetexto"/>
        <w:ind w:left="426" w:right="476"/>
        <w:jc w:val="center"/>
        <w:rPr>
          <w:sz w:val="22"/>
          <w:szCs w:val="22"/>
          <w:lang w:val="pt-BR"/>
        </w:rPr>
      </w:pPr>
      <w:r w:rsidRPr="00D206A8">
        <w:rPr>
          <w:sz w:val="22"/>
          <w:szCs w:val="22"/>
          <w:lang w:val="pt-BR"/>
        </w:rPr>
        <w:t>Ordenador de Despesas</w:t>
      </w:r>
    </w:p>
    <w:p w14:paraId="1BAE7CEE" w14:textId="3DB3CEE4" w:rsidR="00FD55B0" w:rsidRDefault="00FD55B0" w:rsidP="009B1F4A">
      <w:pPr>
        <w:pStyle w:val="Corpodetexto"/>
        <w:ind w:left="426" w:right="476"/>
        <w:jc w:val="center"/>
        <w:rPr>
          <w:b/>
          <w:bCs/>
          <w:sz w:val="22"/>
          <w:szCs w:val="22"/>
          <w:lang w:val="pt-BR"/>
        </w:rPr>
      </w:pPr>
    </w:p>
    <w:p w14:paraId="3614C64A" w14:textId="5607C6F8" w:rsidR="00D206A8" w:rsidRDefault="00D206A8" w:rsidP="009B1F4A">
      <w:pPr>
        <w:pStyle w:val="Corpodetexto"/>
        <w:ind w:left="426" w:right="476"/>
        <w:jc w:val="center"/>
        <w:rPr>
          <w:b/>
          <w:bCs/>
          <w:sz w:val="22"/>
          <w:szCs w:val="22"/>
          <w:lang w:val="pt-BR"/>
        </w:rPr>
      </w:pPr>
    </w:p>
    <w:p w14:paraId="5F98B475" w14:textId="035EA3E1" w:rsidR="00360371" w:rsidRPr="00D206A8" w:rsidRDefault="008373A1" w:rsidP="009B1F4A">
      <w:pPr>
        <w:spacing w:before="88"/>
        <w:ind w:left="426" w:right="476"/>
        <w:jc w:val="center"/>
        <w:rPr>
          <w:b/>
          <w:bCs/>
          <w:lang w:val="pt-BR"/>
        </w:rPr>
      </w:pPr>
      <w:r w:rsidRPr="00D206A8">
        <w:rPr>
          <w:b/>
          <w:bCs/>
          <w:lang w:val="pt-BR"/>
        </w:rPr>
        <w:t>___________________________________</w:t>
      </w:r>
    </w:p>
    <w:p w14:paraId="0C20C8A6" w14:textId="61FF2763" w:rsidR="3276931A" w:rsidRPr="00D206A8" w:rsidRDefault="002A0375" w:rsidP="009B1F4A">
      <w:pPr>
        <w:ind w:left="426" w:right="476"/>
        <w:jc w:val="center"/>
        <w:rPr>
          <w:b/>
          <w:bCs/>
          <w:lang w:val="pt-BR"/>
        </w:rPr>
      </w:pPr>
      <w:r w:rsidRPr="00D206A8">
        <w:rPr>
          <w:b/>
          <w:bCs/>
          <w:lang w:val="pt-BR"/>
        </w:rPr>
        <w:t>DARLAN CABRAL DA CRUZ</w:t>
      </w:r>
    </w:p>
    <w:p w14:paraId="1496DE2E" w14:textId="3E28B22E" w:rsidR="002A0375" w:rsidRPr="00D206A8" w:rsidRDefault="002A0375" w:rsidP="009B1F4A">
      <w:pPr>
        <w:ind w:left="426" w:right="476"/>
        <w:jc w:val="center"/>
        <w:rPr>
          <w:lang w:val="pt-BR"/>
        </w:rPr>
      </w:pPr>
      <w:r w:rsidRPr="00D206A8">
        <w:rPr>
          <w:lang w:val="pt-BR"/>
        </w:rPr>
        <w:t>Secretário Executivo de Compras</w:t>
      </w:r>
    </w:p>
    <w:sectPr w:rsidR="002A0375" w:rsidRPr="00D206A8" w:rsidSect="009866D1">
      <w:headerReference w:type="default" r:id="rId7"/>
      <w:footerReference w:type="default" r:id="rId8"/>
      <w:pgSz w:w="11910" w:h="16840"/>
      <w:pgMar w:top="1843" w:right="1080" w:bottom="1276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A654" w14:textId="77777777" w:rsidR="00D17339" w:rsidRDefault="00D17339">
      <w:r>
        <w:separator/>
      </w:r>
    </w:p>
  </w:endnote>
  <w:endnote w:type="continuationSeparator" w:id="0">
    <w:p w14:paraId="2B934F47" w14:textId="77777777" w:rsidR="00D17339" w:rsidRDefault="00D1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F465" w14:textId="77777777" w:rsidR="00D17339" w:rsidRDefault="00D17339">
      <w:r>
        <w:separator/>
      </w:r>
    </w:p>
  </w:footnote>
  <w:footnote w:type="continuationSeparator" w:id="0">
    <w:p w14:paraId="762ECB34" w14:textId="77777777" w:rsidR="00D17339" w:rsidRDefault="00D1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6D381FC0">
          <wp:simplePos x="0" y="0"/>
          <wp:positionH relativeFrom="margin">
            <wp:align>center</wp:align>
          </wp:positionH>
          <wp:positionV relativeFrom="paragraph">
            <wp:posOffset>92710</wp:posOffset>
          </wp:positionV>
          <wp:extent cx="2152650" cy="676275"/>
          <wp:effectExtent l="0" t="0" r="0" b="9525"/>
          <wp:wrapSquare wrapText="bothSides"/>
          <wp:docPr id="1" name="Imagem 1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650" cy="6762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061A2F"/>
    <w:multiLevelType w:val="hybridMultilevel"/>
    <w:tmpl w:val="619AB9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0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2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3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5122E"/>
    <w:multiLevelType w:val="multilevel"/>
    <w:tmpl w:val="3F2A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7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0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1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4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2033922331">
    <w:abstractNumId w:val="3"/>
  </w:num>
  <w:num w:numId="2" w16cid:durableId="348023558">
    <w:abstractNumId w:val="23"/>
  </w:num>
  <w:num w:numId="3" w16cid:durableId="1783960512">
    <w:abstractNumId w:val="16"/>
  </w:num>
  <w:num w:numId="4" w16cid:durableId="419765598">
    <w:abstractNumId w:val="20"/>
  </w:num>
  <w:num w:numId="5" w16cid:durableId="1856920864">
    <w:abstractNumId w:val="1"/>
  </w:num>
  <w:num w:numId="6" w16cid:durableId="1713454195">
    <w:abstractNumId w:val="12"/>
  </w:num>
  <w:num w:numId="7" w16cid:durableId="437991124">
    <w:abstractNumId w:val="9"/>
  </w:num>
  <w:num w:numId="8" w16cid:durableId="190186229">
    <w:abstractNumId w:val="21"/>
  </w:num>
  <w:num w:numId="9" w16cid:durableId="35546290">
    <w:abstractNumId w:val="8"/>
  </w:num>
  <w:num w:numId="10" w16cid:durableId="1342052167">
    <w:abstractNumId w:val="22"/>
  </w:num>
  <w:num w:numId="11" w16cid:durableId="954292571">
    <w:abstractNumId w:val="11"/>
  </w:num>
  <w:num w:numId="12" w16cid:durableId="310209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564038">
    <w:abstractNumId w:val="4"/>
  </w:num>
  <w:num w:numId="14" w16cid:durableId="238292698">
    <w:abstractNumId w:val="10"/>
  </w:num>
  <w:num w:numId="15" w16cid:durableId="394204483">
    <w:abstractNumId w:val="18"/>
  </w:num>
  <w:num w:numId="16" w16cid:durableId="782069493">
    <w:abstractNumId w:val="0"/>
  </w:num>
  <w:num w:numId="17" w16cid:durableId="397634350">
    <w:abstractNumId w:val="5"/>
  </w:num>
  <w:num w:numId="18" w16cid:durableId="1518614602">
    <w:abstractNumId w:val="19"/>
  </w:num>
  <w:num w:numId="19" w16cid:durableId="1927031859">
    <w:abstractNumId w:val="15"/>
  </w:num>
  <w:num w:numId="20" w16cid:durableId="839194279">
    <w:abstractNumId w:val="13"/>
  </w:num>
  <w:num w:numId="21" w16cid:durableId="1237131719">
    <w:abstractNumId w:val="17"/>
  </w:num>
  <w:num w:numId="22" w16cid:durableId="1394549446">
    <w:abstractNumId w:val="24"/>
  </w:num>
  <w:num w:numId="23" w16cid:durableId="2032760376">
    <w:abstractNumId w:val="2"/>
  </w:num>
  <w:num w:numId="24" w16cid:durableId="1503203918">
    <w:abstractNumId w:val="6"/>
  </w:num>
  <w:num w:numId="25" w16cid:durableId="1035886026">
    <w:abstractNumId w:val="14"/>
  </w:num>
  <w:num w:numId="26" w16cid:durableId="17694201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48F"/>
    <w:rsid w:val="0005661C"/>
    <w:rsid w:val="000C1E34"/>
    <w:rsid w:val="0013698D"/>
    <w:rsid w:val="001B3902"/>
    <w:rsid w:val="001C2B3A"/>
    <w:rsid w:val="001F6C8B"/>
    <w:rsid w:val="00233374"/>
    <w:rsid w:val="00264AD7"/>
    <w:rsid w:val="00266B7F"/>
    <w:rsid w:val="00277326"/>
    <w:rsid w:val="00287A23"/>
    <w:rsid w:val="002A0375"/>
    <w:rsid w:val="002C17F0"/>
    <w:rsid w:val="00360371"/>
    <w:rsid w:val="00380381"/>
    <w:rsid w:val="003A4F2F"/>
    <w:rsid w:val="00423672"/>
    <w:rsid w:val="00433629"/>
    <w:rsid w:val="0046094F"/>
    <w:rsid w:val="004A104D"/>
    <w:rsid w:val="004B649F"/>
    <w:rsid w:val="004E31B2"/>
    <w:rsid w:val="0053245F"/>
    <w:rsid w:val="005A3A9C"/>
    <w:rsid w:val="005C18CD"/>
    <w:rsid w:val="005F5B75"/>
    <w:rsid w:val="00621E8C"/>
    <w:rsid w:val="00632A86"/>
    <w:rsid w:val="00635C20"/>
    <w:rsid w:val="006B64D2"/>
    <w:rsid w:val="006D04D6"/>
    <w:rsid w:val="007723D5"/>
    <w:rsid w:val="00793EF6"/>
    <w:rsid w:val="007F05BD"/>
    <w:rsid w:val="008328BC"/>
    <w:rsid w:val="00836B50"/>
    <w:rsid w:val="008373A1"/>
    <w:rsid w:val="008603EA"/>
    <w:rsid w:val="0088123D"/>
    <w:rsid w:val="0089713C"/>
    <w:rsid w:val="009015FC"/>
    <w:rsid w:val="00983DFE"/>
    <w:rsid w:val="009866D1"/>
    <w:rsid w:val="009B1F4A"/>
    <w:rsid w:val="009D5621"/>
    <w:rsid w:val="009F6416"/>
    <w:rsid w:val="00A17ED5"/>
    <w:rsid w:val="00A9618C"/>
    <w:rsid w:val="00AA27E2"/>
    <w:rsid w:val="00BD4C12"/>
    <w:rsid w:val="00C07541"/>
    <w:rsid w:val="00C132F5"/>
    <w:rsid w:val="00C176C2"/>
    <w:rsid w:val="00CA7612"/>
    <w:rsid w:val="00CB5E4B"/>
    <w:rsid w:val="00D017BF"/>
    <w:rsid w:val="00D06906"/>
    <w:rsid w:val="00D17339"/>
    <w:rsid w:val="00D206A8"/>
    <w:rsid w:val="00D223A4"/>
    <w:rsid w:val="00D422FA"/>
    <w:rsid w:val="00D46B15"/>
    <w:rsid w:val="00D73845"/>
    <w:rsid w:val="00DC56B2"/>
    <w:rsid w:val="00DD694C"/>
    <w:rsid w:val="00EC61E9"/>
    <w:rsid w:val="00ED0470"/>
    <w:rsid w:val="00EE049C"/>
    <w:rsid w:val="00F03928"/>
    <w:rsid w:val="00F8436A"/>
    <w:rsid w:val="00F873C6"/>
    <w:rsid w:val="00FD55B0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87A23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1987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Marcelaflavia Silva</cp:lastModifiedBy>
  <cp:revision>14</cp:revision>
  <cp:lastPrinted>2024-03-15T01:55:00Z</cp:lastPrinted>
  <dcterms:created xsi:type="dcterms:W3CDTF">2023-08-10T18:05:00Z</dcterms:created>
  <dcterms:modified xsi:type="dcterms:W3CDTF">2024-03-26T17:29:00Z</dcterms:modified>
</cp:coreProperties>
</file>